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both"/>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杭州</w:t>
      </w:r>
      <w:r>
        <w:rPr>
          <w:rFonts w:hint="eastAsia" w:ascii="方正小标宋简体" w:hAnsi="方正小标宋简体" w:eastAsia="方正小标宋简体" w:cs="方正小标宋简体"/>
          <w:sz w:val="36"/>
          <w:szCs w:val="36"/>
          <w:lang w:val="en-US" w:eastAsia="zh-CN"/>
        </w:rPr>
        <w:t>萧山国际</w:t>
      </w:r>
      <w:r>
        <w:rPr>
          <w:rFonts w:hint="eastAsia" w:ascii="方正小标宋简体" w:hAnsi="方正小标宋简体" w:eastAsia="方正小标宋简体" w:cs="方正小标宋简体"/>
          <w:sz w:val="36"/>
          <w:szCs w:val="36"/>
        </w:rPr>
        <w:t>机场</w:t>
      </w:r>
      <w:r>
        <w:rPr>
          <w:rFonts w:hint="eastAsia" w:ascii="方正小标宋简体" w:hAnsi="方正小标宋简体" w:eastAsia="方正小标宋简体" w:cs="方正小标宋简体"/>
          <w:sz w:val="36"/>
          <w:szCs w:val="36"/>
          <w:lang w:val="en-US" w:eastAsia="zh-CN"/>
        </w:rPr>
        <w:t>电瓶车维修</w:t>
      </w:r>
      <w:r>
        <w:rPr>
          <w:rFonts w:hint="eastAsia" w:ascii="方正小标宋简体" w:hAnsi="方正小标宋简体" w:eastAsia="方正小标宋简体" w:cs="方正小标宋简体"/>
          <w:sz w:val="36"/>
          <w:szCs w:val="36"/>
        </w:rPr>
        <w:t>项目</w:t>
      </w:r>
    </w:p>
    <w:p>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公开询价文件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十二</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sz w:val="36"/>
          <w:szCs w:val="36"/>
        </w:rPr>
        <w:t>第一章 询价公告</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电瓶车维修项目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0" w:firstLineChars="200"/>
        <w:rPr>
          <w:rFonts w:ascii="仿宋_GB2312" w:hAnsi="仿宋_GB2312" w:eastAsia="仿宋_GB2312" w:cs="仿宋_GB2312"/>
          <w:b/>
          <w:bCs/>
          <w:sz w:val="28"/>
          <w:szCs w:val="28"/>
        </w:rPr>
      </w:pPr>
      <w:r>
        <w:rPr>
          <w:rFonts w:hint="eastAsia" w:ascii="黑体" w:hAnsi="黑体" w:eastAsia="黑体" w:cs="黑体"/>
          <w:sz w:val="28"/>
          <w:szCs w:val="28"/>
        </w:rPr>
        <w:t>一、询价物品名称、数量及具体要求</w:t>
      </w:r>
    </w:p>
    <w:tbl>
      <w:tblPr>
        <w:tblStyle w:val="7"/>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9"/>
        <w:gridCol w:w="1318"/>
        <w:gridCol w:w="813"/>
        <w:gridCol w:w="750"/>
        <w:gridCol w:w="2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469"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物品</w:t>
            </w:r>
            <w:r>
              <w:rPr>
                <w:rFonts w:hint="eastAsia" w:ascii="方正报宋简体" w:hAnsi="方正报宋简体" w:eastAsia="方正报宋简体" w:cs="方正报宋简体"/>
                <w:kern w:val="0"/>
                <w:sz w:val="24"/>
              </w:rPr>
              <w:t>名称</w:t>
            </w:r>
          </w:p>
        </w:tc>
        <w:tc>
          <w:tcPr>
            <w:tcW w:w="1318"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品牌型号</w:t>
            </w:r>
          </w:p>
        </w:tc>
        <w:tc>
          <w:tcPr>
            <w:tcW w:w="813"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750"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2886"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469" w:type="dxa"/>
            <w:vAlign w:val="center"/>
          </w:tcPr>
          <w:p>
            <w:pPr>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电动车（四座）中控锁更换</w:t>
            </w:r>
          </w:p>
        </w:tc>
        <w:tc>
          <w:tcPr>
            <w:tcW w:w="131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百傲JJEV-GEF4</w:t>
            </w:r>
          </w:p>
        </w:tc>
        <w:tc>
          <w:tcPr>
            <w:tcW w:w="813" w:type="dxa"/>
            <w:vAlign w:val="center"/>
          </w:tcPr>
          <w:p>
            <w:pPr>
              <w:tabs>
                <w:tab w:val="left" w:pos="477"/>
              </w:tabs>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套</w:t>
            </w:r>
          </w:p>
        </w:tc>
        <w:tc>
          <w:tcPr>
            <w:tcW w:w="750" w:type="dxa"/>
            <w:vAlign w:val="center"/>
          </w:tcPr>
          <w:p>
            <w:pPr>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2</w:t>
            </w:r>
          </w:p>
        </w:tc>
        <w:tc>
          <w:tcPr>
            <w:tcW w:w="2886" w:type="dxa"/>
            <w:vAlign w:val="center"/>
          </w:tcPr>
          <w:p>
            <w:pPr>
              <w:adjustRightInd w:val="0"/>
              <w:snapToGrid w:val="0"/>
              <w:spacing w:line="360" w:lineRule="exact"/>
              <w:ind w:firstLine="440" w:firstLineChars="200"/>
              <w:rPr>
                <w:rFonts w:hint="eastAsia" w:ascii="宋体" w:hAnsi="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469"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平衡车电路板更换</w:t>
            </w:r>
          </w:p>
        </w:tc>
        <w:tc>
          <w:tcPr>
            <w:tcW w:w="131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Ninebot MAX</w:t>
            </w:r>
          </w:p>
        </w:tc>
        <w:tc>
          <w:tcPr>
            <w:tcW w:w="813" w:type="dxa"/>
            <w:vAlign w:val="center"/>
          </w:tcPr>
          <w:p>
            <w:pPr>
              <w:tabs>
                <w:tab w:val="left" w:pos="477"/>
              </w:tabs>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块</w:t>
            </w:r>
          </w:p>
        </w:tc>
        <w:tc>
          <w:tcPr>
            <w:tcW w:w="750"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3</w:t>
            </w:r>
          </w:p>
        </w:tc>
        <w:tc>
          <w:tcPr>
            <w:tcW w:w="2886" w:type="dxa"/>
            <w:vAlign w:val="center"/>
          </w:tcPr>
          <w:p>
            <w:pPr>
              <w:adjustRightInd w:val="0"/>
              <w:snapToGrid w:val="0"/>
              <w:spacing w:line="240" w:lineRule="auto"/>
              <w:ind w:firstLine="440" w:firstLineChars="200"/>
              <w:rPr>
                <w:rFonts w:hint="eastAsia" w:ascii="宋体" w:hAnsi="宋体" w:eastAsiaTheme="minorEastAsia"/>
                <w:color w:val="000000"/>
                <w:kern w:val="0"/>
                <w:sz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469"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电动车（四座）中控仪表台更换</w:t>
            </w:r>
          </w:p>
        </w:tc>
        <w:tc>
          <w:tcPr>
            <w:tcW w:w="131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百傲JJEV-GEF4</w:t>
            </w:r>
          </w:p>
        </w:tc>
        <w:tc>
          <w:tcPr>
            <w:tcW w:w="813" w:type="dxa"/>
            <w:vAlign w:val="center"/>
          </w:tcPr>
          <w:p>
            <w:pPr>
              <w:tabs>
                <w:tab w:val="left" w:pos="477"/>
              </w:tabs>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套</w:t>
            </w:r>
          </w:p>
        </w:tc>
        <w:tc>
          <w:tcPr>
            <w:tcW w:w="750"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1</w:t>
            </w:r>
          </w:p>
        </w:tc>
        <w:tc>
          <w:tcPr>
            <w:tcW w:w="2886" w:type="dxa"/>
            <w:vAlign w:val="center"/>
          </w:tcPr>
          <w:p>
            <w:pPr>
              <w:adjustRightInd w:val="0"/>
              <w:snapToGrid w:val="0"/>
              <w:spacing w:line="240" w:lineRule="auto"/>
              <w:ind w:firstLine="440" w:firstLineChars="200"/>
              <w:rPr>
                <w:rFonts w:hint="eastAsia" w:ascii="宋体" w:hAnsi="宋体" w:eastAsiaTheme="minorEastAsia"/>
                <w:color w:val="000000"/>
                <w:kern w:val="0"/>
                <w:sz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469"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平衡车车胎维修</w:t>
            </w:r>
          </w:p>
        </w:tc>
        <w:tc>
          <w:tcPr>
            <w:tcW w:w="131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Ninebot MAX</w:t>
            </w:r>
          </w:p>
        </w:tc>
        <w:tc>
          <w:tcPr>
            <w:tcW w:w="813" w:type="dxa"/>
            <w:vAlign w:val="center"/>
          </w:tcPr>
          <w:p>
            <w:pPr>
              <w:tabs>
                <w:tab w:val="left" w:pos="477"/>
              </w:tabs>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个</w:t>
            </w:r>
          </w:p>
        </w:tc>
        <w:tc>
          <w:tcPr>
            <w:tcW w:w="750"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3</w:t>
            </w:r>
          </w:p>
        </w:tc>
        <w:tc>
          <w:tcPr>
            <w:tcW w:w="2886" w:type="dxa"/>
            <w:vAlign w:val="center"/>
          </w:tcPr>
          <w:p>
            <w:pPr>
              <w:adjustRightInd w:val="0"/>
              <w:snapToGrid w:val="0"/>
              <w:spacing w:line="240" w:lineRule="auto"/>
              <w:ind w:firstLine="440" w:firstLineChars="200"/>
              <w:rPr>
                <w:rFonts w:hint="eastAsia" w:ascii="宋体" w:hAnsi="宋体" w:eastAsiaTheme="minorEastAsia"/>
                <w:color w:val="000000"/>
                <w:kern w:val="0"/>
                <w:sz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3469"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电动车（四座）拆装</w:t>
            </w:r>
          </w:p>
        </w:tc>
        <w:tc>
          <w:tcPr>
            <w:tcW w:w="131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百傲JJEV-GEF4</w:t>
            </w:r>
          </w:p>
        </w:tc>
        <w:tc>
          <w:tcPr>
            <w:tcW w:w="813" w:type="dxa"/>
            <w:vAlign w:val="center"/>
          </w:tcPr>
          <w:p>
            <w:pPr>
              <w:tabs>
                <w:tab w:val="left" w:pos="477"/>
              </w:tabs>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项</w:t>
            </w:r>
          </w:p>
        </w:tc>
        <w:tc>
          <w:tcPr>
            <w:tcW w:w="750"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1</w:t>
            </w:r>
          </w:p>
        </w:tc>
        <w:tc>
          <w:tcPr>
            <w:tcW w:w="2886" w:type="dxa"/>
            <w:vAlign w:val="center"/>
          </w:tcPr>
          <w:p>
            <w:pPr>
              <w:adjustRightInd w:val="0"/>
              <w:snapToGrid w:val="0"/>
              <w:spacing w:line="240" w:lineRule="auto"/>
              <w:jc w:val="both"/>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车辆顶棚及其他配件拆卸后跨楼层搬运及复位安装</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3）报价人有效的营业执照；（4）项目联系人身份证复印件及联系方式；（5）报价单位征信证明及无犯罪记录证明查询结果盖公章（见资格要求2和3）（6）</w:t>
      </w:r>
      <w:r>
        <w:rPr>
          <w:rFonts w:ascii="仿宋_GB2312" w:hAnsi="仿宋_GB2312" w:eastAsia="仿宋_GB2312" w:cs="仿宋_GB2312"/>
          <w:color w:val="FF0000"/>
          <w:sz w:val="28"/>
          <w:szCs w:val="28"/>
        </w:rPr>
        <w:t xml:space="preserve"> </w:t>
      </w:r>
      <w:r>
        <w:rPr>
          <w:rFonts w:hint="eastAsia" w:ascii="仿宋_GB2312" w:hAnsi="仿宋_GB2312" w:eastAsia="仿宋_GB2312" w:cs="仿宋_GB2312"/>
          <w:color w:val="FF0000"/>
          <w:sz w:val="28"/>
          <w:szCs w:val="28"/>
        </w:rPr>
        <w:t>产品详细资料一份</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13号门</w:t>
      </w:r>
      <w:r>
        <w:rPr>
          <w:rFonts w:hint="eastAsia" w:ascii="仿宋_GB2312" w:hAnsi="仿宋_GB2312" w:eastAsia="仿宋_GB2312" w:cs="仿宋_GB2312"/>
          <w:color w:val="000000"/>
          <w:sz w:val="28"/>
          <w:szCs w:val="28"/>
        </w:rPr>
        <w:t xml:space="preserve">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、截止日期:2023年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19</w:t>
      </w:r>
      <w:bookmarkStart w:id="5" w:name="_GoBack"/>
      <w:bookmarkEnd w:id="5"/>
      <w:r>
        <w:rPr>
          <w:rFonts w:hint="eastAsia" w:ascii="仿宋_GB2312" w:hAnsi="仿宋_GB2312" w:eastAsia="仿宋_GB2312" w:cs="仿宋_GB2312"/>
          <w:color w:val="000000"/>
          <w:sz w:val="28"/>
          <w:szCs w:val="28"/>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2366"/>
      <w:bookmarkStart w:id="1" w:name="_Toc144974556"/>
      <w:bookmarkStart w:id="2" w:name="_Toc152045589"/>
      <w:bookmarkStart w:id="3" w:name="_Toc24639210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朱工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13777574949</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414757576@qq.com</w:t>
      </w:r>
    </w:p>
    <w:p>
      <w:pPr>
        <w:spacing w:line="560" w:lineRule="exact"/>
        <w:ind w:firstLine="560" w:firstLineChars="200"/>
        <w:rPr>
          <w:rFonts w:hint="eastAsia"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于工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0571-83833260</w:t>
      </w: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pPr>
        <w:spacing w:line="440" w:lineRule="exact"/>
        <w:ind w:firstLine="720"/>
        <w:jc w:val="center"/>
      </w:pPr>
      <w:bookmarkStart w:id="4" w:name="_Hlk137453351"/>
      <w:r>
        <w:rPr>
          <w:rFonts w:hint="eastAsia" w:ascii="方正小标宋简体" w:hAnsi="方正小标宋简体" w:eastAsia="方正小标宋简体" w:cs="方正小标宋简体"/>
          <w:sz w:val="32"/>
          <w:szCs w:val="32"/>
        </w:rPr>
        <w:t>杭州</w:t>
      </w:r>
      <w:r>
        <w:rPr>
          <w:rFonts w:hint="eastAsia" w:ascii="方正小标宋简体" w:hAnsi="方正小标宋简体" w:eastAsia="方正小标宋简体" w:cs="方正小标宋简体"/>
          <w:sz w:val="32"/>
          <w:szCs w:val="32"/>
          <w:lang w:val="en-US" w:eastAsia="zh-CN"/>
        </w:rPr>
        <w:t>萧山国际</w:t>
      </w:r>
      <w:r>
        <w:rPr>
          <w:rFonts w:hint="eastAsia" w:ascii="方正小标宋简体" w:hAnsi="方正小标宋简体" w:eastAsia="方正小标宋简体" w:cs="方正小标宋简体"/>
          <w:sz w:val="32"/>
          <w:szCs w:val="32"/>
        </w:rPr>
        <w:t>机场</w:t>
      </w:r>
      <w:r>
        <w:rPr>
          <w:rFonts w:hint="eastAsia" w:ascii="方正小标宋简体" w:hAnsi="方正小标宋简体" w:eastAsia="方正小标宋简体" w:cs="方正小标宋简体"/>
          <w:sz w:val="32"/>
          <w:szCs w:val="32"/>
          <w:lang w:val="en-US" w:eastAsia="zh-CN"/>
        </w:rPr>
        <w:t>电瓶车维修</w:t>
      </w:r>
      <w:r>
        <w:rPr>
          <w:rFonts w:hint="eastAsia" w:ascii="方正小标宋简体" w:hAnsi="方正小标宋简体" w:eastAsia="方正小标宋简体" w:cs="方正小标宋简体"/>
          <w:sz w:val="32"/>
          <w:szCs w:val="32"/>
        </w:rPr>
        <w:t>项目</w:t>
      </w:r>
      <w:bookmarkEnd w:id="4"/>
      <w:r>
        <w:rPr>
          <w:rFonts w:hint="eastAsia" w:ascii="方正小标宋简体" w:hAnsi="方正小标宋简体" w:eastAsia="方正小标宋简体" w:cs="方正小标宋简体"/>
          <w:sz w:val="32"/>
          <w:szCs w:val="32"/>
        </w:rPr>
        <w:t>报价单</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2"/>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val="en-US" w:eastAsia="zh-CN"/>
        </w:rPr>
        <w:t>杭州萧山国际机场电瓶车维修项目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pPr w:leftFromText="180" w:rightFromText="180" w:vertAnchor="page" w:horzAnchor="page" w:tblpXSpec="center" w:tblpY="4833"/>
        <w:tblOverlap w:val="never"/>
        <w:tblW w:w="10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3"/>
        <w:gridCol w:w="1402"/>
        <w:gridCol w:w="700"/>
        <w:gridCol w:w="712"/>
        <w:gridCol w:w="1800"/>
        <w:gridCol w:w="1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3"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1402"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品牌型号</w:t>
            </w:r>
          </w:p>
        </w:tc>
        <w:tc>
          <w:tcPr>
            <w:tcW w:w="700"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712"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1800"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单价</w:t>
            </w:r>
          </w:p>
        </w:tc>
        <w:tc>
          <w:tcPr>
            <w:tcW w:w="1927" w:type="dxa"/>
            <w:vAlign w:val="center"/>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3"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电动车（四座）中控锁更换</w:t>
            </w:r>
          </w:p>
        </w:tc>
        <w:tc>
          <w:tcPr>
            <w:tcW w:w="1402"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百傲JJEV-GEF4</w:t>
            </w:r>
          </w:p>
        </w:tc>
        <w:tc>
          <w:tcPr>
            <w:tcW w:w="700"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套</w:t>
            </w:r>
          </w:p>
        </w:tc>
        <w:tc>
          <w:tcPr>
            <w:tcW w:w="712"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2</w:t>
            </w:r>
          </w:p>
        </w:tc>
        <w:tc>
          <w:tcPr>
            <w:tcW w:w="1800" w:type="dxa"/>
            <w:vAlign w:val="center"/>
          </w:tcPr>
          <w:p>
            <w:pPr>
              <w:spacing w:line="400" w:lineRule="exact"/>
              <w:jc w:val="center"/>
              <w:rPr>
                <w:rFonts w:ascii="方正报宋简体" w:hAnsi="方正报宋简体" w:eastAsia="方正报宋简体" w:cs="方正报宋简体"/>
                <w:kern w:val="0"/>
                <w:sz w:val="24"/>
              </w:rPr>
            </w:pPr>
          </w:p>
        </w:tc>
        <w:tc>
          <w:tcPr>
            <w:tcW w:w="1927" w:type="dxa"/>
            <w:vAlign w:val="center"/>
          </w:tcPr>
          <w:p>
            <w:pPr>
              <w:spacing w:line="400" w:lineRule="exact"/>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3"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平衡车电路板更换</w:t>
            </w:r>
          </w:p>
        </w:tc>
        <w:tc>
          <w:tcPr>
            <w:tcW w:w="1402"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Ninebot MAX</w:t>
            </w:r>
          </w:p>
        </w:tc>
        <w:tc>
          <w:tcPr>
            <w:tcW w:w="700"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块</w:t>
            </w:r>
          </w:p>
        </w:tc>
        <w:tc>
          <w:tcPr>
            <w:tcW w:w="712"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3</w:t>
            </w:r>
          </w:p>
        </w:tc>
        <w:tc>
          <w:tcPr>
            <w:tcW w:w="1800" w:type="dxa"/>
            <w:vAlign w:val="center"/>
          </w:tcPr>
          <w:p>
            <w:pPr>
              <w:spacing w:line="400" w:lineRule="exact"/>
              <w:jc w:val="center"/>
              <w:rPr>
                <w:rFonts w:ascii="方正报宋简体" w:hAnsi="方正报宋简体" w:eastAsia="方正报宋简体" w:cs="方正报宋简体"/>
                <w:kern w:val="0"/>
                <w:sz w:val="24"/>
              </w:rPr>
            </w:pPr>
          </w:p>
        </w:tc>
        <w:tc>
          <w:tcPr>
            <w:tcW w:w="1927" w:type="dxa"/>
            <w:vAlign w:val="center"/>
          </w:tcPr>
          <w:p>
            <w:pPr>
              <w:spacing w:line="400" w:lineRule="exact"/>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3"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电动车（四座）中控仪表台更换</w:t>
            </w:r>
          </w:p>
        </w:tc>
        <w:tc>
          <w:tcPr>
            <w:tcW w:w="1402"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百傲JJEV-GEF4</w:t>
            </w:r>
          </w:p>
        </w:tc>
        <w:tc>
          <w:tcPr>
            <w:tcW w:w="700"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套</w:t>
            </w:r>
          </w:p>
        </w:tc>
        <w:tc>
          <w:tcPr>
            <w:tcW w:w="712"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1</w:t>
            </w:r>
          </w:p>
        </w:tc>
        <w:tc>
          <w:tcPr>
            <w:tcW w:w="1800" w:type="dxa"/>
            <w:vAlign w:val="center"/>
          </w:tcPr>
          <w:p>
            <w:pPr>
              <w:spacing w:line="400" w:lineRule="exact"/>
              <w:jc w:val="center"/>
              <w:rPr>
                <w:rFonts w:ascii="方正报宋简体" w:hAnsi="方正报宋简体" w:eastAsia="方正报宋简体" w:cs="方正报宋简体"/>
                <w:kern w:val="0"/>
                <w:sz w:val="24"/>
              </w:rPr>
            </w:pPr>
          </w:p>
        </w:tc>
        <w:tc>
          <w:tcPr>
            <w:tcW w:w="1927" w:type="dxa"/>
            <w:vAlign w:val="center"/>
          </w:tcPr>
          <w:p>
            <w:pPr>
              <w:spacing w:line="400" w:lineRule="exact"/>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3"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平衡车车胎维修</w:t>
            </w:r>
          </w:p>
        </w:tc>
        <w:tc>
          <w:tcPr>
            <w:tcW w:w="1402"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Ninebot MAX</w:t>
            </w:r>
          </w:p>
        </w:tc>
        <w:tc>
          <w:tcPr>
            <w:tcW w:w="700"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个</w:t>
            </w:r>
          </w:p>
        </w:tc>
        <w:tc>
          <w:tcPr>
            <w:tcW w:w="712"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3</w:t>
            </w:r>
          </w:p>
        </w:tc>
        <w:tc>
          <w:tcPr>
            <w:tcW w:w="1800" w:type="dxa"/>
            <w:vAlign w:val="center"/>
          </w:tcPr>
          <w:p>
            <w:pPr>
              <w:spacing w:line="400" w:lineRule="exact"/>
              <w:jc w:val="center"/>
              <w:rPr>
                <w:rFonts w:ascii="方正报宋简体" w:hAnsi="方正报宋简体" w:eastAsia="方正报宋简体" w:cs="方正报宋简体"/>
                <w:kern w:val="0"/>
                <w:sz w:val="24"/>
              </w:rPr>
            </w:pPr>
          </w:p>
        </w:tc>
        <w:tc>
          <w:tcPr>
            <w:tcW w:w="1927" w:type="dxa"/>
            <w:vAlign w:val="center"/>
          </w:tcPr>
          <w:p>
            <w:pPr>
              <w:spacing w:line="400" w:lineRule="exact"/>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3"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电动车（四座）拆装</w:t>
            </w:r>
          </w:p>
        </w:tc>
        <w:tc>
          <w:tcPr>
            <w:tcW w:w="1402"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宋体" w:hAnsi="宋体"/>
                <w:color w:val="000000"/>
                <w:kern w:val="0"/>
                <w:sz w:val="22"/>
                <w:lang w:val="en-US" w:eastAsia="zh-CN"/>
              </w:rPr>
              <w:t>百傲JJEV-GEF4</w:t>
            </w:r>
          </w:p>
        </w:tc>
        <w:tc>
          <w:tcPr>
            <w:tcW w:w="700"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项</w:t>
            </w:r>
          </w:p>
        </w:tc>
        <w:tc>
          <w:tcPr>
            <w:tcW w:w="712"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1</w:t>
            </w:r>
          </w:p>
        </w:tc>
        <w:tc>
          <w:tcPr>
            <w:tcW w:w="1800" w:type="dxa"/>
            <w:vAlign w:val="center"/>
          </w:tcPr>
          <w:p>
            <w:pPr>
              <w:spacing w:line="400" w:lineRule="exact"/>
              <w:jc w:val="center"/>
              <w:rPr>
                <w:rFonts w:ascii="方正报宋简体" w:hAnsi="方正报宋简体" w:eastAsia="方正报宋简体" w:cs="方正报宋简体"/>
                <w:kern w:val="0"/>
                <w:sz w:val="24"/>
              </w:rPr>
            </w:pPr>
          </w:p>
        </w:tc>
        <w:tc>
          <w:tcPr>
            <w:tcW w:w="1927" w:type="dxa"/>
            <w:vAlign w:val="center"/>
          </w:tcPr>
          <w:p>
            <w:pPr>
              <w:spacing w:line="400" w:lineRule="exact"/>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5" w:type="dxa"/>
            <w:gridSpan w:val="3"/>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439" w:type="dxa"/>
            <w:gridSpan w:val="3"/>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5" w:type="dxa"/>
            <w:gridSpan w:val="3"/>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4439" w:type="dxa"/>
            <w:gridSpan w:val="3"/>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45" w:type="dxa"/>
            <w:gridSpan w:val="3"/>
            <w:vAlign w:val="center"/>
          </w:tcPr>
          <w:p>
            <w:pPr>
              <w:pStyle w:val="14"/>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439" w:type="dxa"/>
            <w:gridSpan w:val="3"/>
            <w:vAlign w:val="center"/>
          </w:tcPr>
          <w:p>
            <w:pPr>
              <w:pStyle w:val="14"/>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人民币大写：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4、结算方式：按实结算</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、报价有效期：壹年</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pStyle w:val="2"/>
        <w:rPr>
          <w:rFonts w:hint="eastAsia"/>
        </w:rPr>
      </w:pPr>
    </w:p>
    <w:p>
      <w:pPr>
        <w:pStyle w:val="2"/>
        <w:rPr>
          <w:rFonts w:hint="eastAsia" w:ascii="仿宋_GB2312" w:hAnsi="仿宋_GB2312" w:eastAsia="仿宋_GB2312" w:cs="仿宋_GB2312"/>
          <w:sz w:val="28"/>
          <w:szCs w:val="28"/>
        </w:rPr>
      </w:pPr>
    </w:p>
    <w:p>
      <w:pPr>
        <w:pStyle w:val="2"/>
        <w:rPr>
          <w:rFonts w:hint="eastAsia"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xYTU5MWJiZGUwMGFjODU3OGVkNDQxYmNlMjY2ZTQifQ=="/>
  </w:docVars>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05326F71"/>
    <w:rsid w:val="09884B96"/>
    <w:rsid w:val="09A24626"/>
    <w:rsid w:val="0F624997"/>
    <w:rsid w:val="12224A9F"/>
    <w:rsid w:val="1AFE737D"/>
    <w:rsid w:val="1B4247FF"/>
    <w:rsid w:val="1F933D7A"/>
    <w:rsid w:val="20777DD1"/>
    <w:rsid w:val="21D128B9"/>
    <w:rsid w:val="24FB7C47"/>
    <w:rsid w:val="2A580698"/>
    <w:rsid w:val="2E564565"/>
    <w:rsid w:val="2F4E2AF8"/>
    <w:rsid w:val="3F5843E1"/>
    <w:rsid w:val="43345208"/>
    <w:rsid w:val="4A516979"/>
    <w:rsid w:val="5EA36FF1"/>
    <w:rsid w:val="5F3D4B1C"/>
    <w:rsid w:val="70BF1ABC"/>
    <w:rsid w:val="79997A62"/>
    <w:rsid w:val="7B1E614D"/>
    <w:rsid w:val="7DEF3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3"/>
    <w:unhideWhenUsed/>
    <w:qFormat/>
    <w:uiPriority w:val="99"/>
    <w:pPr>
      <w:ind w:firstLine="420" w:firstLineChars="100"/>
    </w:pPr>
    <w:rPr>
      <w:rFonts w:ascii="Times New Roman" w:hAnsi="Times New Roman"/>
      <w:kern w:val="0"/>
      <w:sz w:val="20"/>
    </w:rPr>
  </w:style>
  <w:style w:type="paragraph" w:styleId="3">
    <w:name w:val="Body Text"/>
    <w:basedOn w:val="1"/>
    <w:link w:val="12"/>
    <w:semiHidden/>
    <w:unhideWhenUsed/>
    <w:qFormat/>
    <w:uiPriority w:val="99"/>
    <w:pPr>
      <w:spacing w:after="12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正文文本 字符"/>
    <w:basedOn w:val="8"/>
    <w:link w:val="3"/>
    <w:semiHidden/>
    <w:qFormat/>
    <w:uiPriority w:val="99"/>
    <w:rPr>
      <w:szCs w:val="24"/>
    </w:rPr>
  </w:style>
  <w:style w:type="character" w:customStyle="1" w:styleId="13">
    <w:name w:val="正文文本首行缩进 字符"/>
    <w:basedOn w:val="12"/>
    <w:link w:val="2"/>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348</Words>
  <Characters>1989</Characters>
  <Lines>16</Lines>
  <Paragraphs>4</Paragraphs>
  <TotalTime>1</TotalTime>
  <ScaleCrop>false</ScaleCrop>
  <LinksUpToDate>false</LinksUpToDate>
  <CharactersWithSpaces>2333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n</cp:lastModifiedBy>
  <dcterms:modified xsi:type="dcterms:W3CDTF">2023-12-12T00:49:26Z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88615F36FD9043CBBD3B031958936EC8_13</vt:lpwstr>
  </property>
</Properties>
</file>