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pStyle w:val="3"/>
        <w:rPr>
          <w:rFonts w:ascii="方正小标宋简体" w:hAnsi="方正小标宋简体" w:eastAsia="方正小标宋简体" w:cs="方正小标宋简体"/>
          <w:sz w:val="36"/>
          <w:szCs w:val="36"/>
        </w:rPr>
      </w:pPr>
    </w:p>
    <w:p>
      <w:pPr>
        <w:pStyle w:val="3"/>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航站楼文化设施维护</w:t>
      </w:r>
      <w:r>
        <w:rPr>
          <w:rFonts w:hint="eastAsia" w:ascii="方正小标宋简体" w:hAnsi="方正小标宋简体" w:eastAsia="方正小标宋简体" w:cs="方正小标宋简体"/>
          <w:sz w:val="44"/>
          <w:szCs w:val="44"/>
        </w:rPr>
        <w:t>项目</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询价文件</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spacing w:line="360" w:lineRule="auto"/>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杭州萧山国际机场航站区管理中心</w:t>
      </w:r>
    </w:p>
    <w:p>
      <w:pPr>
        <w:jc w:val="center"/>
        <w:rPr>
          <w:rFonts w:hint="eastAsia" w:ascii="方正小标宋简体" w:hAnsi="方正小标宋简体" w:eastAsia="方正小标宋简体" w:cs="方正小标宋简体"/>
          <w:bCs/>
          <w:sz w:val="32"/>
          <w:szCs w:val="32"/>
          <w:lang w:val="en-US" w:eastAsia="zh-CN"/>
        </w:rPr>
      </w:pPr>
      <w:r>
        <w:rPr>
          <w:rFonts w:hint="eastAsia" w:ascii="方正小标宋简体" w:hAnsi="方正小标宋简体" w:eastAsia="方正小标宋简体" w:cs="方正小标宋简体"/>
          <w:bCs/>
          <w:sz w:val="32"/>
          <w:szCs w:val="32"/>
        </w:rPr>
        <w:t>二〇二</w:t>
      </w:r>
      <w:r>
        <w:rPr>
          <w:rFonts w:hint="eastAsia" w:ascii="方正小标宋简体" w:hAnsi="方正小标宋简体" w:eastAsia="方正小标宋简体" w:cs="方正小标宋简体"/>
          <w:bCs/>
          <w:sz w:val="32"/>
          <w:szCs w:val="32"/>
          <w:lang w:val="en-US" w:eastAsia="zh-CN"/>
        </w:rPr>
        <w:t>四</w:t>
      </w:r>
      <w:r>
        <w:rPr>
          <w:rFonts w:hint="eastAsia" w:ascii="方正小标宋简体" w:hAnsi="方正小标宋简体" w:eastAsia="方正小标宋简体" w:cs="方正小标宋简体"/>
          <w:bCs/>
          <w:sz w:val="32"/>
          <w:szCs w:val="32"/>
        </w:rPr>
        <w:t>年</w:t>
      </w:r>
      <w:r>
        <w:rPr>
          <w:rFonts w:hint="eastAsia" w:ascii="方正小标宋简体" w:hAnsi="方正小标宋简体" w:eastAsia="方正小标宋简体" w:cs="方正小标宋简体"/>
          <w:bCs/>
          <w:sz w:val="32"/>
          <w:szCs w:val="32"/>
          <w:lang w:val="en-US" w:eastAsia="zh-CN"/>
        </w:rPr>
        <w:t>十一月</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rPr>
        <w:t>第一章 询价</w:t>
      </w:r>
      <w:r>
        <w:rPr>
          <w:rFonts w:hint="eastAsia" w:ascii="方正小标宋简体" w:hAnsi="方正小标宋简体" w:eastAsia="方正小标宋简体" w:cs="方正小标宋简体"/>
          <w:sz w:val="36"/>
          <w:szCs w:val="36"/>
          <w:lang w:val="en-US" w:eastAsia="zh-CN"/>
        </w:rPr>
        <w:t>内容</w:t>
      </w:r>
    </w:p>
    <w:p>
      <w:pPr>
        <w:jc w:val="center"/>
        <w:rPr>
          <w:rFonts w:ascii="方正小标宋简体" w:hAnsi="方正小标宋简体" w:eastAsia="方正小标宋简体" w:cs="方正小标宋简体"/>
          <w:sz w:val="36"/>
          <w:szCs w:val="36"/>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杭州萧山国际机场有限公司航站区管理中心就</w:t>
      </w:r>
      <w:r>
        <w:rPr>
          <w:rFonts w:hint="eastAsia" w:ascii="仿宋_GB2312" w:hAnsi="仿宋_GB2312" w:eastAsia="仿宋_GB2312" w:cs="仿宋_GB2312"/>
          <w:sz w:val="28"/>
          <w:szCs w:val="28"/>
          <w:lang w:val="en-US" w:eastAsia="zh-CN"/>
        </w:rPr>
        <w:t>航站楼文化设施维护</w:t>
      </w:r>
      <w:r>
        <w:rPr>
          <w:rFonts w:hint="eastAsia" w:ascii="仿宋_GB2312" w:hAnsi="仿宋_GB2312" w:eastAsia="仿宋_GB2312" w:cs="仿宋_GB2312"/>
          <w:sz w:val="28"/>
          <w:szCs w:val="28"/>
        </w:rPr>
        <w:t>项目进行询价。</w:t>
      </w:r>
    </w:p>
    <w:p>
      <w:pPr>
        <w:spacing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一、询价</w:t>
      </w:r>
      <w:r>
        <w:rPr>
          <w:rFonts w:hint="eastAsia" w:ascii="仿宋_GB2312" w:hAnsi="仿宋_GB2312" w:eastAsia="仿宋_GB2312" w:cs="仿宋_GB2312"/>
          <w:b/>
          <w:bCs/>
          <w:sz w:val="28"/>
          <w:szCs w:val="28"/>
          <w:lang w:val="en-US" w:eastAsia="zh-CN"/>
        </w:rPr>
        <w:t>项目</w:t>
      </w:r>
      <w:r>
        <w:rPr>
          <w:rFonts w:hint="eastAsia" w:ascii="仿宋_GB2312" w:hAnsi="仿宋_GB2312" w:eastAsia="仿宋_GB2312" w:cs="仿宋_GB2312"/>
          <w:b/>
          <w:bCs/>
          <w:sz w:val="28"/>
          <w:szCs w:val="28"/>
        </w:rPr>
        <w:t>、</w:t>
      </w:r>
      <w:r>
        <w:rPr>
          <w:rFonts w:hint="eastAsia" w:ascii="仿宋_GB2312" w:hAnsi="仿宋_GB2312" w:eastAsia="仿宋_GB2312" w:cs="仿宋_GB2312"/>
          <w:b/>
          <w:bCs/>
          <w:sz w:val="28"/>
          <w:szCs w:val="28"/>
          <w:lang w:val="en-US" w:eastAsia="zh-CN"/>
        </w:rPr>
        <w:t>破损情况</w:t>
      </w:r>
      <w:r>
        <w:rPr>
          <w:rFonts w:hint="eastAsia" w:ascii="仿宋_GB2312" w:hAnsi="仿宋_GB2312" w:eastAsia="仿宋_GB2312" w:cs="仿宋_GB2312"/>
          <w:b/>
          <w:bCs/>
          <w:sz w:val="28"/>
          <w:szCs w:val="28"/>
        </w:rPr>
        <w:t>及</w:t>
      </w:r>
      <w:r>
        <w:rPr>
          <w:rFonts w:hint="eastAsia" w:ascii="仿宋_GB2312" w:hAnsi="仿宋_GB2312" w:eastAsia="仿宋_GB2312" w:cs="仿宋_GB2312"/>
          <w:b/>
          <w:bCs/>
          <w:sz w:val="28"/>
          <w:szCs w:val="28"/>
          <w:lang w:val="en-US" w:eastAsia="zh-CN"/>
        </w:rPr>
        <w:t>维修需要</w:t>
      </w:r>
      <w:r>
        <w:rPr>
          <w:rFonts w:hint="eastAsia" w:ascii="仿宋_GB2312" w:hAnsi="仿宋_GB2312" w:eastAsia="仿宋_GB2312" w:cs="仿宋_GB2312"/>
          <w:b/>
          <w:bCs/>
          <w:sz w:val="28"/>
          <w:szCs w:val="28"/>
          <w:lang w:eastAsia="zh-CN"/>
        </w:rPr>
        <w:t>等</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938"/>
        <w:gridCol w:w="1637"/>
        <w:gridCol w:w="3338"/>
        <w:gridCol w:w="1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trPr>
        <w:tc>
          <w:tcPr>
            <w:tcW w:w="71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hAnsi="黑体" w:eastAsia="仿宋_GB2312"/>
                <w:b/>
                <w:color w:val="auto"/>
                <w:sz w:val="24"/>
                <w:szCs w:val="24"/>
              </w:rPr>
            </w:pPr>
            <w:r>
              <w:rPr>
                <w:rFonts w:hint="eastAsia" w:ascii="仿宋_GB2312" w:hAnsi="黑体" w:eastAsia="仿宋_GB2312"/>
                <w:b/>
                <w:color w:val="auto"/>
                <w:sz w:val="24"/>
                <w:szCs w:val="24"/>
              </w:rPr>
              <w:t>序号</w:t>
            </w:r>
          </w:p>
        </w:tc>
        <w:tc>
          <w:tcPr>
            <w:tcW w:w="9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黑体" w:eastAsia="仿宋_GB2312"/>
                <w:b/>
                <w:color w:val="auto"/>
                <w:sz w:val="24"/>
                <w:szCs w:val="24"/>
                <w:lang w:val="en-US" w:eastAsia="zh-CN"/>
              </w:rPr>
            </w:pPr>
            <w:r>
              <w:rPr>
                <w:rFonts w:hint="eastAsia" w:ascii="仿宋_GB2312" w:hAnsi="黑体" w:eastAsia="仿宋_GB2312"/>
                <w:b/>
                <w:color w:val="auto"/>
                <w:sz w:val="24"/>
                <w:szCs w:val="24"/>
                <w:lang w:val="en-US" w:eastAsia="zh-CN"/>
              </w:rPr>
              <w:t>编号</w:t>
            </w:r>
          </w:p>
        </w:tc>
        <w:tc>
          <w:tcPr>
            <w:tcW w:w="1637"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黑体" w:eastAsia="仿宋_GB2312"/>
                <w:b/>
                <w:color w:val="auto"/>
                <w:sz w:val="24"/>
                <w:szCs w:val="24"/>
                <w:lang w:val="en-US" w:eastAsia="zh-CN"/>
              </w:rPr>
            </w:pPr>
            <w:r>
              <w:rPr>
                <w:rFonts w:hint="eastAsia" w:ascii="仿宋_GB2312" w:hAnsi="黑体" w:eastAsia="仿宋_GB2312"/>
                <w:b/>
                <w:color w:val="auto"/>
                <w:sz w:val="24"/>
                <w:szCs w:val="24"/>
                <w:lang w:val="en-US" w:eastAsia="zh-CN"/>
              </w:rPr>
              <w:t>位置</w:t>
            </w:r>
          </w:p>
        </w:tc>
        <w:tc>
          <w:tcPr>
            <w:tcW w:w="33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黑体" w:eastAsia="仿宋_GB2312"/>
                <w:b/>
                <w:color w:val="auto"/>
                <w:sz w:val="24"/>
                <w:szCs w:val="24"/>
                <w:lang w:val="en-US" w:eastAsia="zh-CN"/>
              </w:rPr>
            </w:pPr>
            <w:r>
              <w:rPr>
                <w:rFonts w:hint="eastAsia" w:ascii="仿宋_GB2312" w:hAnsi="黑体" w:eastAsia="仿宋_GB2312"/>
                <w:b/>
                <w:color w:val="auto"/>
                <w:sz w:val="24"/>
                <w:szCs w:val="24"/>
                <w:lang w:val="en-US" w:eastAsia="zh-CN"/>
              </w:rPr>
              <w:t>破损情况</w:t>
            </w:r>
          </w:p>
        </w:tc>
        <w:tc>
          <w:tcPr>
            <w:tcW w:w="1897"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黑体" w:eastAsia="仿宋_GB2312"/>
                <w:b/>
                <w:color w:val="auto"/>
                <w:sz w:val="24"/>
                <w:szCs w:val="24"/>
                <w:highlight w:val="yellow"/>
                <w:lang w:val="en-US" w:eastAsia="zh-CN"/>
              </w:rPr>
            </w:pPr>
            <w:r>
              <w:rPr>
                <w:rFonts w:hint="eastAsia" w:ascii="仿宋_GB2312" w:hAnsi="黑体" w:eastAsia="仿宋_GB2312"/>
                <w:b/>
                <w:color w:val="auto"/>
                <w:sz w:val="24"/>
                <w:szCs w:val="24"/>
                <w:lang w:val="en-US" w:eastAsia="zh-CN"/>
              </w:rPr>
              <w:t>维修服务需要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64" w:hRule="exact"/>
        </w:trPr>
        <w:tc>
          <w:tcPr>
            <w:tcW w:w="712" w:type="dxa"/>
            <w:shd w:val="clear" w:color="auto" w:fill="auto"/>
            <w:vAlign w:val="center"/>
          </w:tcPr>
          <w:p>
            <w:pPr>
              <w:keepNext w:val="0"/>
              <w:keepLines w:val="0"/>
              <w:widowControl/>
              <w:suppressLineNumbers w:val="0"/>
              <w:jc w:val="right"/>
              <w:textAlignment w:val="center"/>
              <w:rPr>
                <w:rFonts w:ascii="仿宋_GB2312" w:hAnsi="黑体" w:eastAsia="仿宋_GB2312"/>
                <w:color w:val="auto"/>
                <w:sz w:val="24"/>
                <w:szCs w:val="24"/>
              </w:rPr>
            </w:pPr>
            <w:r>
              <w:rPr>
                <w:rFonts w:hint="eastAsia" w:ascii="宋体" w:hAnsi="宋体" w:eastAsia="宋体" w:cs="宋体"/>
                <w:i w:val="0"/>
                <w:color w:val="auto"/>
                <w:kern w:val="0"/>
                <w:sz w:val="22"/>
                <w:szCs w:val="22"/>
                <w:u w:val="none"/>
                <w:lang w:val="en-US" w:eastAsia="zh-CN" w:bidi="ar"/>
              </w:rPr>
              <w:t>1</w:t>
            </w:r>
          </w:p>
        </w:tc>
        <w:tc>
          <w:tcPr>
            <w:tcW w:w="938"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BW3003</w:t>
            </w:r>
          </w:p>
        </w:tc>
        <w:tc>
          <w:tcPr>
            <w:tcW w:w="1637"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T3隔离区内B41登机口旁</w:t>
            </w:r>
          </w:p>
        </w:tc>
        <w:tc>
          <w:tcPr>
            <w:tcW w:w="33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仿宋_GB2312" w:hAnsi="黑体" w:eastAsia="仿宋_GB2312"/>
                <w:color w:val="auto"/>
                <w:sz w:val="24"/>
                <w:szCs w:val="24"/>
                <w:vertAlign w:val="superscript"/>
                <w:lang w:val="en-US" w:eastAsia="zh-CN"/>
              </w:rPr>
            </w:pPr>
            <w:r>
              <w:rPr>
                <w:color w:val="auto"/>
              </w:rPr>
              <w:drawing>
                <wp:inline distT="0" distB="0" distL="114300" distR="114300">
                  <wp:extent cx="1981200" cy="1978660"/>
                  <wp:effectExtent l="0" t="0" r="0" b="2540"/>
                  <wp:docPr id="5" name="图片 4" descr="20231228e57a6e9886a723160d77400b42cd4387"/>
                  <wp:cNvGraphicFramePr/>
                  <a:graphic xmlns:a="http://schemas.openxmlformats.org/drawingml/2006/main">
                    <a:graphicData uri="http://schemas.openxmlformats.org/drawingml/2006/picture">
                      <pic:pic xmlns:pic="http://schemas.openxmlformats.org/drawingml/2006/picture">
                        <pic:nvPicPr>
                          <pic:cNvPr id="5" name="图片 4" descr="20231228e57a6e9886a723160d77400b42cd4387"/>
                          <pic:cNvPicPr/>
                        </pic:nvPicPr>
                        <pic:blipFill>
                          <a:blip r:embed="rId4"/>
                          <a:stretch>
                            <a:fillRect/>
                          </a:stretch>
                        </pic:blipFill>
                        <pic:spPr>
                          <a:xfrm>
                            <a:off x="0" y="0"/>
                            <a:ext cx="1981200" cy="1978660"/>
                          </a:xfrm>
                          <a:prstGeom prst="rect">
                            <a:avLst/>
                          </a:prstGeom>
                        </pic:spPr>
                      </pic:pic>
                    </a:graphicData>
                  </a:graphic>
                </wp:inline>
              </w:drawing>
            </w:r>
          </w:p>
        </w:tc>
        <w:tc>
          <w:tcPr>
            <w:tcW w:w="1897" w:type="dxa"/>
            <w:shd w:val="clear" w:color="auto" w:fill="auto"/>
            <w:vAlign w:val="center"/>
          </w:tcPr>
          <w:p>
            <w:pPr>
              <w:keepNext w:val="0"/>
              <w:keepLines w:val="0"/>
              <w:widowControl/>
              <w:suppressLineNumbers w:val="0"/>
              <w:jc w:val="left"/>
              <w:textAlignment w:val="center"/>
              <w:rPr>
                <w:rFonts w:hint="default" w:ascii="Arial" w:hAnsi="Arial" w:eastAsia="仿宋_GB2312" w:cs="Arial"/>
                <w:color w:val="auto"/>
                <w:kern w:val="2"/>
                <w:sz w:val="24"/>
                <w:szCs w:val="24"/>
                <w:lang w:val="en-US" w:eastAsia="zh-CN" w:bidi="ar-SA"/>
              </w:rPr>
            </w:pPr>
            <w:r>
              <w:rPr>
                <w:rFonts w:hint="eastAsia" w:ascii="宋体" w:hAnsi="宋体" w:eastAsia="宋体" w:cs="宋体"/>
                <w:i w:val="0"/>
                <w:color w:val="auto"/>
                <w:kern w:val="0"/>
                <w:sz w:val="22"/>
                <w:szCs w:val="22"/>
                <w:u w:val="none"/>
                <w:lang w:val="en-US" w:eastAsia="zh-CN" w:bidi="ar"/>
              </w:rPr>
              <w:t>墙幕脱胶</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需固定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0" w:hRule="atLeast"/>
        </w:trPr>
        <w:tc>
          <w:tcPr>
            <w:tcW w:w="712" w:type="dxa"/>
            <w:shd w:val="clear" w:color="auto" w:fill="auto"/>
            <w:vAlign w:val="center"/>
          </w:tcPr>
          <w:p>
            <w:pPr>
              <w:keepNext w:val="0"/>
              <w:keepLines w:val="0"/>
              <w:widowControl/>
              <w:suppressLineNumbers w:val="0"/>
              <w:jc w:val="right"/>
              <w:textAlignment w:val="center"/>
              <w:rPr>
                <w:rFonts w:hint="eastAsia" w:ascii="仿宋_GB2312" w:hAnsi="黑体" w:eastAsia="仿宋_GB2312"/>
                <w:color w:val="auto"/>
                <w:sz w:val="24"/>
                <w:szCs w:val="24"/>
              </w:rPr>
            </w:pPr>
            <w:r>
              <w:rPr>
                <w:rFonts w:hint="eastAsia" w:ascii="宋体" w:hAnsi="宋体" w:eastAsia="宋体" w:cs="宋体"/>
                <w:i w:val="0"/>
                <w:color w:val="auto"/>
                <w:kern w:val="0"/>
                <w:sz w:val="22"/>
                <w:szCs w:val="22"/>
                <w:u w:val="none"/>
                <w:lang w:val="en-US" w:eastAsia="zh-CN" w:bidi="ar"/>
              </w:rPr>
              <w:t>2</w:t>
            </w:r>
          </w:p>
        </w:tc>
        <w:tc>
          <w:tcPr>
            <w:tcW w:w="938"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BW1009</w:t>
            </w:r>
          </w:p>
        </w:tc>
        <w:tc>
          <w:tcPr>
            <w:tcW w:w="1637"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T3到达16号门旁</w:t>
            </w:r>
          </w:p>
        </w:tc>
        <w:tc>
          <w:tcPr>
            <w:tcW w:w="33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黑体" w:eastAsia="仿宋_GB2312"/>
                <w:color w:val="auto"/>
                <w:sz w:val="24"/>
                <w:szCs w:val="24"/>
                <w:vertAlign w:val="superscript"/>
                <w:lang w:val="en-US" w:eastAsia="zh-CN"/>
              </w:rPr>
            </w:pPr>
            <w:r>
              <w:rPr>
                <w:rFonts w:hint="default" w:ascii="仿宋_GB2312" w:hAnsi="黑体" w:eastAsia="仿宋_GB2312"/>
                <w:color w:val="auto"/>
                <w:sz w:val="24"/>
                <w:szCs w:val="24"/>
                <w:vertAlign w:val="superscript"/>
                <w:lang w:val="en-US" w:eastAsia="zh-CN"/>
              </w:rPr>
              <w:drawing>
                <wp:inline distT="0" distB="0" distL="114300" distR="114300">
                  <wp:extent cx="1974850" cy="1481455"/>
                  <wp:effectExtent l="0" t="0" r="6350" b="4445"/>
                  <wp:docPr id="32" name="图片 32" descr="第1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第1页-1"/>
                          <pic:cNvPicPr>
                            <a:picLocks noChangeAspect="1"/>
                          </pic:cNvPicPr>
                        </pic:nvPicPr>
                        <pic:blipFill>
                          <a:blip r:embed="rId5"/>
                          <a:stretch>
                            <a:fillRect/>
                          </a:stretch>
                        </pic:blipFill>
                        <pic:spPr>
                          <a:xfrm>
                            <a:off x="0" y="0"/>
                            <a:ext cx="1974850" cy="1481455"/>
                          </a:xfrm>
                          <a:prstGeom prst="rect">
                            <a:avLst/>
                          </a:prstGeom>
                        </pic:spPr>
                      </pic:pic>
                    </a:graphicData>
                  </a:graphic>
                </wp:inline>
              </w:drawing>
            </w:r>
          </w:p>
        </w:tc>
        <w:tc>
          <w:tcPr>
            <w:tcW w:w="1897" w:type="dxa"/>
            <w:shd w:val="clear" w:color="auto" w:fill="auto"/>
            <w:vAlign w:val="center"/>
          </w:tcPr>
          <w:p>
            <w:pPr>
              <w:keepNext w:val="0"/>
              <w:keepLines w:val="0"/>
              <w:widowControl/>
              <w:suppressLineNumbers w:val="0"/>
              <w:jc w:val="left"/>
              <w:textAlignment w:val="center"/>
              <w:rPr>
                <w:rFonts w:hint="default" w:ascii="Arial" w:hAnsi="Arial" w:eastAsia="仿宋_GB2312" w:cs="Arial"/>
                <w:color w:val="auto"/>
                <w:kern w:val="2"/>
                <w:sz w:val="24"/>
                <w:szCs w:val="24"/>
                <w:lang w:val="en-US" w:eastAsia="zh-CN" w:bidi="ar-SA"/>
              </w:rPr>
            </w:pPr>
            <w:r>
              <w:rPr>
                <w:rFonts w:hint="eastAsia" w:ascii="宋体" w:hAnsi="宋体" w:eastAsia="宋体" w:cs="宋体"/>
                <w:i w:val="0"/>
                <w:color w:val="auto"/>
                <w:kern w:val="0"/>
                <w:sz w:val="22"/>
                <w:szCs w:val="22"/>
                <w:u w:val="none"/>
                <w:lang w:val="en-US" w:eastAsia="zh-CN" w:bidi="ar"/>
              </w:rPr>
              <w:t>脱胶</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需固定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0" w:hRule="atLeast"/>
        </w:trPr>
        <w:tc>
          <w:tcPr>
            <w:tcW w:w="712" w:type="dxa"/>
            <w:shd w:val="clear" w:color="auto" w:fill="auto"/>
            <w:vAlign w:val="center"/>
          </w:tcPr>
          <w:p>
            <w:pPr>
              <w:keepNext w:val="0"/>
              <w:keepLines w:val="0"/>
              <w:widowControl/>
              <w:suppressLineNumbers w:val="0"/>
              <w:jc w:val="right"/>
              <w:textAlignment w:val="center"/>
              <w:rPr>
                <w:rFonts w:hint="eastAsia" w:ascii="仿宋_GB2312" w:hAnsi="黑体" w:eastAsia="仿宋_GB2312"/>
                <w:color w:val="auto"/>
                <w:sz w:val="24"/>
                <w:szCs w:val="24"/>
              </w:rPr>
            </w:pPr>
            <w:r>
              <w:rPr>
                <w:rFonts w:hint="eastAsia" w:ascii="宋体" w:hAnsi="宋体" w:eastAsia="宋体" w:cs="宋体"/>
                <w:i w:val="0"/>
                <w:color w:val="auto"/>
                <w:kern w:val="0"/>
                <w:sz w:val="22"/>
                <w:szCs w:val="22"/>
                <w:u w:val="none"/>
                <w:lang w:val="en-US" w:eastAsia="zh-CN" w:bidi="ar"/>
              </w:rPr>
              <w:t>3</w:t>
            </w:r>
          </w:p>
        </w:tc>
        <w:tc>
          <w:tcPr>
            <w:tcW w:w="938"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BW1009</w:t>
            </w:r>
          </w:p>
        </w:tc>
        <w:tc>
          <w:tcPr>
            <w:tcW w:w="1637"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T3到达16号门旁</w:t>
            </w:r>
          </w:p>
        </w:tc>
        <w:tc>
          <w:tcPr>
            <w:tcW w:w="33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黑体" w:eastAsia="仿宋_GB2312"/>
                <w:color w:val="auto"/>
                <w:sz w:val="24"/>
                <w:szCs w:val="24"/>
                <w:vertAlign w:val="superscript"/>
                <w:lang w:val="en-US" w:eastAsia="zh-CN"/>
              </w:rPr>
            </w:pPr>
            <w:r>
              <w:rPr>
                <w:rFonts w:hint="default" w:ascii="仿宋_GB2312" w:hAnsi="黑体" w:eastAsia="仿宋_GB2312"/>
                <w:color w:val="auto"/>
                <w:sz w:val="24"/>
                <w:szCs w:val="24"/>
                <w:vertAlign w:val="superscript"/>
                <w:lang w:val="en-US" w:eastAsia="zh-CN"/>
              </w:rPr>
              <w:drawing>
                <wp:inline distT="0" distB="0" distL="114300" distR="114300">
                  <wp:extent cx="1974850" cy="2633345"/>
                  <wp:effectExtent l="0" t="0" r="6350" b="14605"/>
                  <wp:docPr id="33" name="图片 33" descr="第2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第2页-2"/>
                          <pic:cNvPicPr>
                            <a:picLocks noChangeAspect="1"/>
                          </pic:cNvPicPr>
                        </pic:nvPicPr>
                        <pic:blipFill>
                          <a:blip r:embed="rId6"/>
                          <a:stretch>
                            <a:fillRect/>
                          </a:stretch>
                        </pic:blipFill>
                        <pic:spPr>
                          <a:xfrm>
                            <a:off x="0" y="0"/>
                            <a:ext cx="1974850" cy="2633345"/>
                          </a:xfrm>
                          <a:prstGeom prst="rect">
                            <a:avLst/>
                          </a:prstGeom>
                        </pic:spPr>
                      </pic:pic>
                    </a:graphicData>
                  </a:graphic>
                </wp:inline>
              </w:drawing>
            </w:r>
          </w:p>
        </w:tc>
        <w:tc>
          <w:tcPr>
            <w:tcW w:w="1897" w:type="dxa"/>
            <w:shd w:val="clear" w:color="auto" w:fill="auto"/>
            <w:vAlign w:val="center"/>
          </w:tcPr>
          <w:p>
            <w:pPr>
              <w:keepNext w:val="0"/>
              <w:keepLines w:val="0"/>
              <w:widowControl/>
              <w:suppressLineNumbers w:val="0"/>
              <w:jc w:val="left"/>
              <w:textAlignment w:val="center"/>
              <w:rPr>
                <w:rFonts w:hint="default" w:ascii="Arial" w:hAnsi="Arial" w:eastAsia="仿宋_GB2312" w:cs="Arial"/>
                <w:color w:val="auto"/>
                <w:kern w:val="2"/>
                <w:sz w:val="24"/>
                <w:szCs w:val="24"/>
                <w:lang w:val="en-US" w:eastAsia="zh-CN" w:bidi="ar-SA"/>
              </w:rPr>
            </w:pPr>
            <w:r>
              <w:rPr>
                <w:rFonts w:hint="eastAsia" w:ascii="宋体" w:hAnsi="宋体" w:eastAsia="宋体" w:cs="宋体"/>
                <w:i w:val="0"/>
                <w:color w:val="auto"/>
                <w:kern w:val="0"/>
                <w:sz w:val="22"/>
                <w:szCs w:val="22"/>
                <w:u w:val="none"/>
                <w:lang w:val="en-US" w:eastAsia="zh-CN" w:bidi="ar"/>
              </w:rPr>
              <w:t>雪弗板画面破损</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破损画面雪弗板整体更换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0" w:hRule="atLeast"/>
        </w:trPr>
        <w:tc>
          <w:tcPr>
            <w:tcW w:w="712" w:type="dxa"/>
            <w:shd w:val="clear" w:color="auto" w:fill="auto"/>
            <w:vAlign w:val="center"/>
          </w:tcPr>
          <w:p>
            <w:pPr>
              <w:keepNext w:val="0"/>
              <w:keepLines w:val="0"/>
              <w:widowControl/>
              <w:suppressLineNumbers w:val="0"/>
              <w:jc w:val="right"/>
              <w:textAlignment w:val="center"/>
              <w:rPr>
                <w:rFonts w:hint="eastAsia" w:ascii="仿宋_GB2312" w:hAnsi="黑体" w:eastAsia="仿宋_GB2312"/>
                <w:color w:val="auto"/>
                <w:sz w:val="24"/>
                <w:szCs w:val="24"/>
              </w:rPr>
            </w:pPr>
            <w:r>
              <w:rPr>
                <w:rFonts w:hint="eastAsia" w:ascii="宋体" w:hAnsi="宋体" w:eastAsia="宋体" w:cs="宋体"/>
                <w:i w:val="0"/>
                <w:color w:val="auto"/>
                <w:kern w:val="0"/>
                <w:sz w:val="22"/>
                <w:szCs w:val="22"/>
                <w:u w:val="none"/>
                <w:lang w:val="en-US" w:eastAsia="zh-CN" w:bidi="ar"/>
              </w:rPr>
              <w:t>4</w:t>
            </w:r>
          </w:p>
        </w:tc>
        <w:tc>
          <w:tcPr>
            <w:tcW w:w="938"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BW3007</w:t>
            </w:r>
          </w:p>
        </w:tc>
        <w:tc>
          <w:tcPr>
            <w:tcW w:w="1637"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T3航站楼内</w:t>
            </w:r>
          </w:p>
        </w:tc>
        <w:tc>
          <w:tcPr>
            <w:tcW w:w="33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黑体" w:eastAsia="仿宋_GB2312"/>
                <w:color w:val="auto"/>
                <w:sz w:val="24"/>
                <w:szCs w:val="24"/>
                <w:vertAlign w:val="superscript"/>
                <w:lang w:val="en-US" w:eastAsia="zh-CN"/>
              </w:rPr>
            </w:pPr>
            <w:r>
              <w:rPr>
                <w:rFonts w:hint="default" w:ascii="仿宋_GB2312" w:hAnsi="黑体" w:eastAsia="仿宋_GB2312"/>
                <w:color w:val="auto"/>
                <w:sz w:val="24"/>
                <w:szCs w:val="24"/>
                <w:vertAlign w:val="superscript"/>
                <w:lang w:val="en-US" w:eastAsia="zh-CN"/>
              </w:rPr>
              <w:drawing>
                <wp:inline distT="0" distB="0" distL="114300" distR="114300">
                  <wp:extent cx="1974850" cy="2633345"/>
                  <wp:effectExtent l="0" t="0" r="6350" b="14605"/>
                  <wp:docPr id="34" name="图片 34" descr="第3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第3页-3"/>
                          <pic:cNvPicPr>
                            <a:picLocks noChangeAspect="1"/>
                          </pic:cNvPicPr>
                        </pic:nvPicPr>
                        <pic:blipFill>
                          <a:blip r:embed="rId7"/>
                          <a:stretch>
                            <a:fillRect/>
                          </a:stretch>
                        </pic:blipFill>
                        <pic:spPr>
                          <a:xfrm>
                            <a:off x="0" y="0"/>
                            <a:ext cx="1974850" cy="2633345"/>
                          </a:xfrm>
                          <a:prstGeom prst="rect">
                            <a:avLst/>
                          </a:prstGeom>
                        </pic:spPr>
                      </pic:pic>
                    </a:graphicData>
                  </a:graphic>
                </wp:inline>
              </w:drawing>
            </w:r>
          </w:p>
        </w:tc>
        <w:tc>
          <w:tcPr>
            <w:tcW w:w="1897" w:type="dxa"/>
            <w:shd w:val="clear" w:color="auto" w:fill="auto"/>
            <w:vAlign w:val="center"/>
          </w:tcPr>
          <w:p>
            <w:pPr>
              <w:keepNext w:val="0"/>
              <w:keepLines w:val="0"/>
              <w:widowControl/>
              <w:suppressLineNumbers w:val="0"/>
              <w:jc w:val="left"/>
              <w:textAlignment w:val="center"/>
              <w:rPr>
                <w:rFonts w:hint="default" w:ascii="Arial" w:hAnsi="Arial" w:eastAsia="仿宋_GB2312" w:cs="Arial"/>
                <w:color w:val="auto"/>
                <w:kern w:val="2"/>
                <w:sz w:val="24"/>
                <w:szCs w:val="24"/>
                <w:lang w:val="en-US" w:eastAsia="zh-CN" w:bidi="ar-SA"/>
              </w:rPr>
            </w:pPr>
            <w:r>
              <w:rPr>
                <w:rFonts w:hint="eastAsia" w:ascii="宋体" w:hAnsi="宋体" w:eastAsia="宋体" w:cs="宋体"/>
                <w:i w:val="0"/>
                <w:color w:val="auto"/>
                <w:kern w:val="0"/>
                <w:sz w:val="22"/>
                <w:szCs w:val="22"/>
                <w:u w:val="none"/>
                <w:lang w:val="en-US" w:eastAsia="zh-CN" w:bidi="ar"/>
              </w:rPr>
              <w:t>温、度、场，字体破损，6*6cm</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破损字体需更换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0" w:hRule="atLeast"/>
        </w:trPr>
        <w:tc>
          <w:tcPr>
            <w:tcW w:w="712" w:type="dxa"/>
            <w:shd w:val="clear" w:color="auto" w:fill="auto"/>
            <w:vAlign w:val="center"/>
          </w:tcPr>
          <w:p>
            <w:pPr>
              <w:keepNext w:val="0"/>
              <w:keepLines w:val="0"/>
              <w:widowControl/>
              <w:suppressLineNumbers w:val="0"/>
              <w:jc w:val="right"/>
              <w:textAlignment w:val="center"/>
              <w:rPr>
                <w:rFonts w:hint="eastAsia" w:ascii="仿宋_GB2312" w:hAnsi="黑体" w:eastAsia="仿宋_GB2312"/>
                <w:color w:val="auto"/>
                <w:sz w:val="24"/>
                <w:szCs w:val="24"/>
              </w:rPr>
            </w:pPr>
            <w:r>
              <w:rPr>
                <w:rFonts w:hint="eastAsia" w:ascii="宋体" w:hAnsi="宋体" w:eastAsia="宋体" w:cs="宋体"/>
                <w:i w:val="0"/>
                <w:color w:val="auto"/>
                <w:kern w:val="0"/>
                <w:sz w:val="22"/>
                <w:szCs w:val="22"/>
                <w:u w:val="none"/>
                <w:lang w:val="en-US" w:eastAsia="zh-CN" w:bidi="ar"/>
              </w:rPr>
              <w:t>5</w:t>
            </w:r>
          </w:p>
        </w:tc>
        <w:tc>
          <w:tcPr>
            <w:tcW w:w="938"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BW3012</w:t>
            </w:r>
          </w:p>
        </w:tc>
        <w:tc>
          <w:tcPr>
            <w:tcW w:w="1637"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T3出发层11号门旁外立面</w:t>
            </w:r>
          </w:p>
        </w:tc>
        <w:tc>
          <w:tcPr>
            <w:tcW w:w="33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黑体" w:eastAsia="仿宋_GB2312"/>
                <w:color w:val="auto"/>
                <w:sz w:val="24"/>
                <w:szCs w:val="24"/>
                <w:vertAlign w:val="superscript"/>
                <w:lang w:val="en-US" w:eastAsia="zh-CN"/>
              </w:rPr>
            </w:pPr>
            <w:r>
              <w:rPr>
                <w:rFonts w:hint="default" w:ascii="仿宋_GB2312" w:hAnsi="黑体" w:eastAsia="仿宋_GB2312"/>
                <w:color w:val="auto"/>
                <w:sz w:val="24"/>
                <w:szCs w:val="24"/>
                <w:vertAlign w:val="superscript"/>
                <w:lang w:val="en-US" w:eastAsia="zh-CN"/>
              </w:rPr>
              <w:drawing>
                <wp:inline distT="0" distB="0" distL="114300" distR="114300">
                  <wp:extent cx="1974850" cy="2633345"/>
                  <wp:effectExtent l="0" t="0" r="6350" b="14605"/>
                  <wp:docPr id="35" name="图片 35" descr="第4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第4页-4"/>
                          <pic:cNvPicPr>
                            <a:picLocks noChangeAspect="1"/>
                          </pic:cNvPicPr>
                        </pic:nvPicPr>
                        <pic:blipFill>
                          <a:blip r:embed="rId8"/>
                          <a:stretch>
                            <a:fillRect/>
                          </a:stretch>
                        </pic:blipFill>
                        <pic:spPr>
                          <a:xfrm>
                            <a:off x="0" y="0"/>
                            <a:ext cx="1974850" cy="2633345"/>
                          </a:xfrm>
                          <a:prstGeom prst="rect">
                            <a:avLst/>
                          </a:prstGeom>
                        </pic:spPr>
                      </pic:pic>
                    </a:graphicData>
                  </a:graphic>
                </wp:inline>
              </w:drawing>
            </w:r>
          </w:p>
        </w:tc>
        <w:tc>
          <w:tcPr>
            <w:tcW w:w="1897" w:type="dxa"/>
            <w:shd w:val="clear" w:color="auto" w:fill="auto"/>
            <w:vAlign w:val="center"/>
          </w:tcPr>
          <w:p>
            <w:pPr>
              <w:keepNext w:val="0"/>
              <w:keepLines w:val="0"/>
              <w:widowControl/>
              <w:suppressLineNumbers w:val="0"/>
              <w:jc w:val="left"/>
              <w:textAlignment w:val="center"/>
              <w:rPr>
                <w:rFonts w:hint="default" w:ascii="Arial" w:hAnsi="Arial" w:eastAsia="仿宋_GB2312" w:cs="Arial"/>
                <w:color w:val="auto"/>
                <w:kern w:val="2"/>
                <w:sz w:val="24"/>
                <w:szCs w:val="24"/>
                <w:lang w:val="en-US" w:eastAsia="zh-CN" w:bidi="ar-SA"/>
              </w:rPr>
            </w:pPr>
            <w:r>
              <w:rPr>
                <w:rFonts w:hint="eastAsia" w:ascii="宋体" w:hAnsi="宋体" w:eastAsia="宋体" w:cs="宋体"/>
                <w:i w:val="0"/>
                <w:color w:val="auto"/>
                <w:kern w:val="0"/>
                <w:sz w:val="22"/>
                <w:szCs w:val="22"/>
                <w:u w:val="none"/>
                <w:lang w:val="en-US" w:eastAsia="zh-CN" w:bidi="ar"/>
              </w:rPr>
              <w:t>365*440cm</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画面重新设计并安装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0" w:hRule="atLeast"/>
        </w:trPr>
        <w:tc>
          <w:tcPr>
            <w:tcW w:w="712" w:type="dxa"/>
            <w:shd w:val="clear" w:color="auto" w:fill="auto"/>
            <w:vAlign w:val="center"/>
          </w:tcPr>
          <w:p>
            <w:pPr>
              <w:keepNext w:val="0"/>
              <w:keepLines w:val="0"/>
              <w:widowControl/>
              <w:suppressLineNumbers w:val="0"/>
              <w:jc w:val="right"/>
              <w:textAlignment w:val="center"/>
              <w:rPr>
                <w:rFonts w:hint="eastAsia" w:ascii="仿宋_GB2312" w:hAnsi="黑体" w:eastAsia="仿宋_GB2312"/>
                <w:color w:val="auto"/>
                <w:sz w:val="24"/>
                <w:szCs w:val="24"/>
              </w:rPr>
            </w:pPr>
            <w:r>
              <w:rPr>
                <w:rFonts w:hint="eastAsia" w:ascii="宋体" w:hAnsi="宋体" w:eastAsia="宋体" w:cs="宋体"/>
                <w:i w:val="0"/>
                <w:color w:val="auto"/>
                <w:kern w:val="0"/>
                <w:sz w:val="22"/>
                <w:szCs w:val="22"/>
                <w:u w:val="none"/>
                <w:lang w:val="en-US" w:eastAsia="zh-CN" w:bidi="ar"/>
              </w:rPr>
              <w:t>6</w:t>
            </w:r>
          </w:p>
        </w:tc>
        <w:tc>
          <w:tcPr>
            <w:tcW w:w="938"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BW3012</w:t>
            </w:r>
          </w:p>
        </w:tc>
        <w:tc>
          <w:tcPr>
            <w:tcW w:w="1637"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T3出发层11号门旁外立面</w:t>
            </w:r>
          </w:p>
        </w:tc>
        <w:tc>
          <w:tcPr>
            <w:tcW w:w="33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黑体" w:eastAsia="仿宋_GB2312"/>
                <w:color w:val="auto"/>
                <w:sz w:val="24"/>
                <w:szCs w:val="24"/>
                <w:vertAlign w:val="superscript"/>
                <w:lang w:val="en-US" w:eastAsia="zh-CN"/>
              </w:rPr>
            </w:pPr>
            <w:r>
              <w:rPr>
                <w:rFonts w:hint="default" w:ascii="仿宋_GB2312" w:hAnsi="黑体" w:eastAsia="仿宋_GB2312"/>
                <w:color w:val="auto"/>
                <w:sz w:val="24"/>
                <w:szCs w:val="24"/>
                <w:vertAlign w:val="superscript"/>
                <w:lang w:val="en-US" w:eastAsia="zh-CN"/>
              </w:rPr>
              <w:drawing>
                <wp:inline distT="0" distB="0" distL="114300" distR="114300">
                  <wp:extent cx="1974850" cy="2633345"/>
                  <wp:effectExtent l="0" t="0" r="6350" b="14605"/>
                  <wp:docPr id="36" name="图片 36" descr="第5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第5页-5"/>
                          <pic:cNvPicPr>
                            <a:picLocks noChangeAspect="1"/>
                          </pic:cNvPicPr>
                        </pic:nvPicPr>
                        <pic:blipFill>
                          <a:blip r:embed="rId9"/>
                          <a:stretch>
                            <a:fillRect/>
                          </a:stretch>
                        </pic:blipFill>
                        <pic:spPr>
                          <a:xfrm>
                            <a:off x="0" y="0"/>
                            <a:ext cx="1974850" cy="2633345"/>
                          </a:xfrm>
                          <a:prstGeom prst="rect">
                            <a:avLst/>
                          </a:prstGeom>
                        </pic:spPr>
                      </pic:pic>
                    </a:graphicData>
                  </a:graphic>
                </wp:inline>
              </w:drawing>
            </w:r>
          </w:p>
        </w:tc>
        <w:tc>
          <w:tcPr>
            <w:tcW w:w="1897" w:type="dxa"/>
            <w:shd w:val="clear" w:color="auto" w:fill="auto"/>
            <w:vAlign w:val="center"/>
          </w:tcPr>
          <w:p>
            <w:pPr>
              <w:keepNext w:val="0"/>
              <w:keepLines w:val="0"/>
              <w:widowControl/>
              <w:suppressLineNumbers w:val="0"/>
              <w:jc w:val="left"/>
              <w:textAlignment w:val="center"/>
              <w:rPr>
                <w:rFonts w:hint="default" w:ascii="Arial" w:hAnsi="Arial" w:eastAsia="仿宋_GB2312" w:cs="Arial"/>
                <w:color w:val="auto"/>
                <w:kern w:val="2"/>
                <w:sz w:val="24"/>
                <w:szCs w:val="24"/>
                <w:lang w:val="en-US" w:eastAsia="zh-CN" w:bidi="ar-SA"/>
              </w:rPr>
            </w:pPr>
            <w:r>
              <w:rPr>
                <w:rFonts w:hint="eastAsia" w:ascii="宋体" w:hAnsi="宋体" w:eastAsia="宋体" w:cs="宋体"/>
                <w:i w:val="0"/>
                <w:color w:val="auto"/>
                <w:kern w:val="0"/>
                <w:sz w:val="22"/>
                <w:szCs w:val="22"/>
                <w:u w:val="none"/>
                <w:lang w:val="en-US" w:eastAsia="zh-CN" w:bidi="ar"/>
              </w:rPr>
              <w:t>酒，字破损，11*11cm</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破损字体更换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0" w:hRule="atLeast"/>
        </w:trPr>
        <w:tc>
          <w:tcPr>
            <w:tcW w:w="712" w:type="dxa"/>
            <w:shd w:val="clear" w:color="auto" w:fill="auto"/>
            <w:vAlign w:val="center"/>
          </w:tcPr>
          <w:p>
            <w:pPr>
              <w:keepNext w:val="0"/>
              <w:keepLines w:val="0"/>
              <w:widowControl/>
              <w:suppressLineNumbers w:val="0"/>
              <w:jc w:val="right"/>
              <w:textAlignment w:val="center"/>
              <w:rPr>
                <w:rFonts w:hint="eastAsia" w:ascii="仿宋_GB2312" w:hAnsi="黑体" w:eastAsia="仿宋_GB2312"/>
                <w:color w:val="auto"/>
                <w:sz w:val="24"/>
                <w:szCs w:val="24"/>
              </w:rPr>
            </w:pPr>
            <w:r>
              <w:rPr>
                <w:rFonts w:hint="eastAsia" w:ascii="宋体" w:hAnsi="宋体" w:eastAsia="宋体" w:cs="宋体"/>
                <w:i w:val="0"/>
                <w:color w:val="auto"/>
                <w:kern w:val="0"/>
                <w:sz w:val="22"/>
                <w:szCs w:val="22"/>
                <w:u w:val="none"/>
                <w:lang w:val="en-US" w:eastAsia="zh-CN" w:bidi="ar"/>
              </w:rPr>
              <w:t>9</w:t>
            </w:r>
          </w:p>
        </w:tc>
        <w:tc>
          <w:tcPr>
            <w:tcW w:w="938"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BW3009</w:t>
            </w:r>
          </w:p>
        </w:tc>
        <w:tc>
          <w:tcPr>
            <w:tcW w:w="1637"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T3安检区域内问询台后方</w:t>
            </w:r>
          </w:p>
        </w:tc>
        <w:tc>
          <w:tcPr>
            <w:tcW w:w="33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黑体" w:eastAsia="仿宋_GB2312"/>
                <w:color w:val="auto"/>
                <w:sz w:val="24"/>
                <w:szCs w:val="24"/>
                <w:vertAlign w:val="superscript"/>
                <w:lang w:val="en-US" w:eastAsia="zh-CN"/>
              </w:rPr>
            </w:pPr>
            <w:r>
              <w:rPr>
                <w:rFonts w:hint="default" w:ascii="仿宋_GB2312" w:hAnsi="黑体" w:eastAsia="仿宋_GB2312"/>
                <w:color w:val="auto"/>
                <w:sz w:val="24"/>
                <w:szCs w:val="24"/>
                <w:vertAlign w:val="superscript"/>
                <w:lang w:val="en-US" w:eastAsia="zh-CN"/>
              </w:rPr>
              <w:drawing>
                <wp:inline distT="0" distB="0" distL="114300" distR="114300">
                  <wp:extent cx="1974850" cy="1481455"/>
                  <wp:effectExtent l="0" t="0" r="6350" b="4445"/>
                  <wp:docPr id="37" name="图片 37" descr="第7页-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第7页-7"/>
                          <pic:cNvPicPr>
                            <a:picLocks noChangeAspect="1"/>
                          </pic:cNvPicPr>
                        </pic:nvPicPr>
                        <pic:blipFill>
                          <a:blip r:embed="rId10"/>
                          <a:stretch>
                            <a:fillRect/>
                          </a:stretch>
                        </pic:blipFill>
                        <pic:spPr>
                          <a:xfrm>
                            <a:off x="0" y="0"/>
                            <a:ext cx="1974850" cy="1481455"/>
                          </a:xfrm>
                          <a:prstGeom prst="rect">
                            <a:avLst/>
                          </a:prstGeom>
                        </pic:spPr>
                      </pic:pic>
                    </a:graphicData>
                  </a:graphic>
                </wp:inline>
              </w:drawing>
            </w:r>
          </w:p>
        </w:tc>
        <w:tc>
          <w:tcPr>
            <w:tcW w:w="1897" w:type="dxa"/>
            <w:shd w:val="clear" w:color="auto" w:fill="auto"/>
            <w:vAlign w:val="center"/>
          </w:tcPr>
          <w:p>
            <w:pPr>
              <w:keepNext w:val="0"/>
              <w:keepLines w:val="0"/>
              <w:widowControl/>
              <w:suppressLineNumbers w:val="0"/>
              <w:jc w:val="left"/>
              <w:textAlignment w:val="center"/>
              <w:rPr>
                <w:rFonts w:hint="default" w:ascii="Arial" w:hAnsi="Arial" w:eastAsia="仿宋_GB2312" w:cs="Arial"/>
                <w:color w:val="auto"/>
                <w:kern w:val="2"/>
                <w:sz w:val="24"/>
                <w:szCs w:val="24"/>
                <w:lang w:val="en-US" w:eastAsia="zh-CN" w:bidi="ar-SA"/>
              </w:rPr>
            </w:pPr>
            <w:r>
              <w:rPr>
                <w:rFonts w:hint="eastAsia" w:ascii="宋体" w:hAnsi="宋体" w:eastAsia="宋体" w:cs="宋体"/>
                <w:i w:val="0"/>
                <w:color w:val="auto"/>
                <w:kern w:val="0"/>
                <w:sz w:val="22"/>
                <w:szCs w:val="22"/>
                <w:u w:val="none"/>
                <w:lang w:val="en-US" w:eastAsia="zh-CN" w:bidi="ar"/>
              </w:rPr>
              <w:t>雪弗板画面破损，250*200cm</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破损画面雪弗板整体更换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0" w:hRule="atLeast"/>
        </w:trPr>
        <w:tc>
          <w:tcPr>
            <w:tcW w:w="712" w:type="dxa"/>
            <w:shd w:val="clear" w:color="auto" w:fill="auto"/>
            <w:vAlign w:val="center"/>
          </w:tcPr>
          <w:p>
            <w:pPr>
              <w:keepNext w:val="0"/>
              <w:keepLines w:val="0"/>
              <w:widowControl/>
              <w:suppressLineNumbers w:val="0"/>
              <w:jc w:val="right"/>
              <w:textAlignment w:val="center"/>
              <w:rPr>
                <w:rFonts w:hint="eastAsia" w:ascii="仿宋_GB2312" w:hAnsi="黑体" w:eastAsia="仿宋_GB2312"/>
                <w:color w:val="auto"/>
                <w:sz w:val="24"/>
                <w:szCs w:val="24"/>
              </w:rPr>
            </w:pPr>
            <w:r>
              <w:rPr>
                <w:rFonts w:hint="eastAsia" w:ascii="宋体" w:hAnsi="宋体" w:eastAsia="宋体" w:cs="宋体"/>
                <w:i w:val="0"/>
                <w:color w:val="auto"/>
                <w:kern w:val="0"/>
                <w:sz w:val="22"/>
                <w:szCs w:val="22"/>
                <w:u w:val="none"/>
                <w:lang w:val="en-US" w:eastAsia="zh-CN" w:bidi="ar"/>
              </w:rPr>
              <w:t>10</w:t>
            </w:r>
          </w:p>
        </w:tc>
        <w:tc>
          <w:tcPr>
            <w:tcW w:w="938"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BW3009</w:t>
            </w:r>
          </w:p>
        </w:tc>
        <w:tc>
          <w:tcPr>
            <w:tcW w:w="1637"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T3安检区域内问询台后方</w:t>
            </w:r>
          </w:p>
        </w:tc>
        <w:tc>
          <w:tcPr>
            <w:tcW w:w="33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黑体" w:eastAsia="仿宋_GB2312"/>
                <w:color w:val="auto"/>
                <w:sz w:val="24"/>
                <w:szCs w:val="24"/>
                <w:vertAlign w:val="superscript"/>
                <w:lang w:val="en-US" w:eastAsia="zh-CN"/>
              </w:rPr>
            </w:pPr>
            <w:r>
              <w:rPr>
                <w:rFonts w:hint="default" w:ascii="仿宋_GB2312" w:hAnsi="黑体" w:eastAsia="仿宋_GB2312"/>
                <w:color w:val="auto"/>
                <w:sz w:val="24"/>
                <w:szCs w:val="24"/>
                <w:vertAlign w:val="superscript"/>
                <w:lang w:val="en-US" w:eastAsia="zh-CN"/>
              </w:rPr>
              <w:drawing>
                <wp:inline distT="0" distB="0" distL="114300" distR="114300">
                  <wp:extent cx="1974850" cy="1481455"/>
                  <wp:effectExtent l="0" t="0" r="6350" b="4445"/>
                  <wp:docPr id="38" name="图片 38" descr="第8页-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第8页-9"/>
                          <pic:cNvPicPr>
                            <a:picLocks noChangeAspect="1"/>
                          </pic:cNvPicPr>
                        </pic:nvPicPr>
                        <pic:blipFill>
                          <a:blip r:embed="rId11"/>
                          <a:stretch>
                            <a:fillRect/>
                          </a:stretch>
                        </pic:blipFill>
                        <pic:spPr>
                          <a:xfrm>
                            <a:off x="0" y="0"/>
                            <a:ext cx="1974850" cy="1481455"/>
                          </a:xfrm>
                          <a:prstGeom prst="rect">
                            <a:avLst/>
                          </a:prstGeom>
                        </pic:spPr>
                      </pic:pic>
                    </a:graphicData>
                  </a:graphic>
                </wp:inline>
              </w:drawing>
            </w:r>
          </w:p>
        </w:tc>
        <w:tc>
          <w:tcPr>
            <w:tcW w:w="1897" w:type="dxa"/>
            <w:shd w:val="clear" w:color="auto" w:fill="auto"/>
            <w:vAlign w:val="center"/>
          </w:tcPr>
          <w:p>
            <w:pPr>
              <w:keepNext w:val="0"/>
              <w:keepLines w:val="0"/>
              <w:widowControl/>
              <w:suppressLineNumbers w:val="0"/>
              <w:jc w:val="left"/>
              <w:textAlignment w:val="center"/>
              <w:rPr>
                <w:rFonts w:hint="default" w:ascii="Arial" w:hAnsi="Arial" w:eastAsia="仿宋_GB2312" w:cs="Arial"/>
                <w:color w:val="auto"/>
                <w:kern w:val="2"/>
                <w:sz w:val="24"/>
                <w:szCs w:val="24"/>
                <w:lang w:val="en-US" w:eastAsia="zh-CN" w:bidi="ar-SA"/>
              </w:rPr>
            </w:pPr>
            <w:r>
              <w:rPr>
                <w:rFonts w:hint="eastAsia" w:ascii="宋体" w:hAnsi="宋体" w:eastAsia="宋体" w:cs="宋体"/>
                <w:i w:val="0"/>
                <w:color w:val="auto"/>
                <w:kern w:val="0"/>
                <w:sz w:val="22"/>
                <w:szCs w:val="22"/>
                <w:u w:val="none"/>
                <w:lang w:val="en-US" w:eastAsia="zh-CN" w:bidi="ar"/>
              </w:rPr>
              <w:t>雪弗板画面破损，190*94cm</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破损画面雪弗板整体更换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8" w:hRule="atLeast"/>
        </w:trPr>
        <w:tc>
          <w:tcPr>
            <w:tcW w:w="712" w:type="dxa"/>
            <w:shd w:val="clear" w:color="auto" w:fill="auto"/>
            <w:vAlign w:val="center"/>
          </w:tcPr>
          <w:p>
            <w:pPr>
              <w:keepNext w:val="0"/>
              <w:keepLines w:val="0"/>
              <w:widowControl/>
              <w:suppressLineNumbers w:val="0"/>
              <w:jc w:val="right"/>
              <w:textAlignment w:val="center"/>
              <w:rPr>
                <w:rFonts w:hint="eastAsia" w:ascii="仿宋_GB2312" w:hAnsi="黑体" w:eastAsia="仿宋_GB2312"/>
                <w:color w:val="auto"/>
                <w:sz w:val="24"/>
                <w:szCs w:val="24"/>
              </w:rPr>
            </w:pPr>
            <w:r>
              <w:rPr>
                <w:rFonts w:hint="eastAsia" w:ascii="宋体" w:hAnsi="宋体" w:eastAsia="宋体" w:cs="宋体"/>
                <w:i w:val="0"/>
                <w:color w:val="auto"/>
                <w:kern w:val="0"/>
                <w:sz w:val="22"/>
                <w:szCs w:val="22"/>
                <w:u w:val="none"/>
                <w:lang w:val="en-US" w:eastAsia="zh-CN" w:bidi="ar"/>
              </w:rPr>
              <w:t>11</w:t>
            </w:r>
          </w:p>
        </w:tc>
        <w:tc>
          <w:tcPr>
            <w:tcW w:w="938"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BW3009</w:t>
            </w:r>
          </w:p>
        </w:tc>
        <w:tc>
          <w:tcPr>
            <w:tcW w:w="1637"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T3安检区域内问询台后方</w:t>
            </w:r>
          </w:p>
        </w:tc>
        <w:tc>
          <w:tcPr>
            <w:tcW w:w="33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黑体" w:eastAsia="仿宋_GB2312"/>
                <w:color w:val="auto"/>
                <w:sz w:val="24"/>
                <w:szCs w:val="24"/>
                <w:vertAlign w:val="superscript"/>
                <w:lang w:val="en-US" w:eastAsia="zh-CN"/>
              </w:rPr>
            </w:pPr>
            <w:r>
              <w:rPr>
                <w:rFonts w:hint="default" w:ascii="仿宋_GB2312" w:hAnsi="黑体" w:eastAsia="仿宋_GB2312"/>
                <w:color w:val="auto"/>
                <w:sz w:val="24"/>
                <w:szCs w:val="24"/>
                <w:vertAlign w:val="superscript"/>
                <w:lang w:val="en-US" w:eastAsia="zh-CN"/>
              </w:rPr>
              <w:drawing>
                <wp:inline distT="0" distB="0" distL="114300" distR="114300">
                  <wp:extent cx="1974850" cy="2633345"/>
                  <wp:effectExtent l="0" t="0" r="6350" b="14605"/>
                  <wp:docPr id="39" name="图片 39" descr="第9页-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第9页-10"/>
                          <pic:cNvPicPr>
                            <a:picLocks noChangeAspect="1"/>
                          </pic:cNvPicPr>
                        </pic:nvPicPr>
                        <pic:blipFill>
                          <a:blip r:embed="rId12"/>
                          <a:stretch>
                            <a:fillRect/>
                          </a:stretch>
                        </pic:blipFill>
                        <pic:spPr>
                          <a:xfrm>
                            <a:off x="0" y="0"/>
                            <a:ext cx="1974850" cy="2633345"/>
                          </a:xfrm>
                          <a:prstGeom prst="rect">
                            <a:avLst/>
                          </a:prstGeom>
                        </pic:spPr>
                      </pic:pic>
                    </a:graphicData>
                  </a:graphic>
                </wp:inline>
              </w:drawing>
            </w:r>
          </w:p>
        </w:tc>
        <w:tc>
          <w:tcPr>
            <w:tcW w:w="1897" w:type="dxa"/>
            <w:shd w:val="clear" w:color="auto" w:fill="auto"/>
            <w:vAlign w:val="center"/>
          </w:tcPr>
          <w:p>
            <w:pPr>
              <w:keepNext w:val="0"/>
              <w:keepLines w:val="0"/>
              <w:widowControl/>
              <w:suppressLineNumbers w:val="0"/>
              <w:jc w:val="left"/>
              <w:textAlignment w:val="center"/>
              <w:rPr>
                <w:rFonts w:hint="default" w:ascii="Arial" w:hAnsi="Arial" w:eastAsia="仿宋_GB2312" w:cs="Arial"/>
                <w:color w:val="auto"/>
                <w:kern w:val="2"/>
                <w:sz w:val="24"/>
                <w:szCs w:val="24"/>
                <w:lang w:val="en-US" w:eastAsia="zh-CN" w:bidi="ar-SA"/>
              </w:rPr>
            </w:pPr>
            <w:r>
              <w:rPr>
                <w:rFonts w:hint="eastAsia" w:ascii="宋体" w:hAnsi="宋体" w:eastAsia="宋体" w:cs="宋体"/>
                <w:i w:val="0"/>
                <w:color w:val="auto"/>
                <w:kern w:val="0"/>
                <w:sz w:val="22"/>
                <w:szCs w:val="22"/>
                <w:u w:val="none"/>
                <w:lang w:val="en-US" w:eastAsia="zh-CN" w:bidi="ar"/>
              </w:rPr>
              <w:t>雪弗板画面破损，200*20cm</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破损画面雪弗板整体更换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0" w:hRule="atLeast"/>
        </w:trPr>
        <w:tc>
          <w:tcPr>
            <w:tcW w:w="712" w:type="dxa"/>
            <w:shd w:val="clear" w:color="auto" w:fill="auto"/>
            <w:vAlign w:val="center"/>
          </w:tcPr>
          <w:p>
            <w:pPr>
              <w:keepNext w:val="0"/>
              <w:keepLines w:val="0"/>
              <w:widowControl/>
              <w:suppressLineNumbers w:val="0"/>
              <w:jc w:val="right"/>
              <w:textAlignment w:val="center"/>
              <w:rPr>
                <w:rFonts w:hint="eastAsia" w:ascii="仿宋_GB2312" w:hAnsi="黑体" w:eastAsia="仿宋_GB2312"/>
                <w:color w:val="auto"/>
                <w:sz w:val="24"/>
                <w:szCs w:val="24"/>
              </w:rPr>
            </w:pPr>
            <w:r>
              <w:rPr>
                <w:rFonts w:hint="eastAsia" w:ascii="宋体" w:hAnsi="宋体" w:eastAsia="宋体" w:cs="宋体"/>
                <w:i w:val="0"/>
                <w:color w:val="auto"/>
                <w:kern w:val="0"/>
                <w:sz w:val="22"/>
                <w:szCs w:val="22"/>
                <w:u w:val="none"/>
                <w:lang w:val="en-US" w:eastAsia="zh-CN" w:bidi="ar"/>
              </w:rPr>
              <w:t>12</w:t>
            </w:r>
          </w:p>
        </w:tc>
        <w:tc>
          <w:tcPr>
            <w:tcW w:w="938"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BW3009</w:t>
            </w:r>
          </w:p>
        </w:tc>
        <w:tc>
          <w:tcPr>
            <w:tcW w:w="1637"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T3安检区域内问询台后方</w:t>
            </w:r>
          </w:p>
        </w:tc>
        <w:tc>
          <w:tcPr>
            <w:tcW w:w="33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黑体" w:eastAsia="仿宋_GB2312"/>
                <w:color w:val="auto"/>
                <w:sz w:val="24"/>
                <w:szCs w:val="24"/>
                <w:vertAlign w:val="superscript"/>
                <w:lang w:val="en-US" w:eastAsia="zh-CN"/>
              </w:rPr>
            </w:pPr>
            <w:r>
              <w:rPr>
                <w:rFonts w:hint="default" w:ascii="仿宋_GB2312" w:hAnsi="黑体" w:eastAsia="仿宋_GB2312"/>
                <w:color w:val="auto"/>
                <w:sz w:val="24"/>
                <w:szCs w:val="24"/>
                <w:vertAlign w:val="superscript"/>
                <w:lang w:val="en-US" w:eastAsia="zh-CN"/>
              </w:rPr>
              <w:drawing>
                <wp:inline distT="0" distB="0" distL="114300" distR="114300">
                  <wp:extent cx="1973580" cy="3511550"/>
                  <wp:effectExtent l="0" t="0" r="7620" b="12700"/>
                  <wp:docPr id="40" name="图片 40" descr="第10页-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第10页-11"/>
                          <pic:cNvPicPr>
                            <a:picLocks noChangeAspect="1"/>
                          </pic:cNvPicPr>
                        </pic:nvPicPr>
                        <pic:blipFill>
                          <a:blip r:embed="rId13"/>
                          <a:stretch>
                            <a:fillRect/>
                          </a:stretch>
                        </pic:blipFill>
                        <pic:spPr>
                          <a:xfrm>
                            <a:off x="0" y="0"/>
                            <a:ext cx="1973580" cy="3511550"/>
                          </a:xfrm>
                          <a:prstGeom prst="rect">
                            <a:avLst/>
                          </a:prstGeom>
                        </pic:spPr>
                      </pic:pic>
                    </a:graphicData>
                  </a:graphic>
                </wp:inline>
              </w:drawing>
            </w:r>
          </w:p>
        </w:tc>
        <w:tc>
          <w:tcPr>
            <w:tcW w:w="1897" w:type="dxa"/>
            <w:shd w:val="clear" w:color="auto" w:fill="auto"/>
            <w:vAlign w:val="center"/>
          </w:tcPr>
          <w:p>
            <w:pPr>
              <w:keepNext w:val="0"/>
              <w:keepLines w:val="0"/>
              <w:widowControl/>
              <w:suppressLineNumbers w:val="0"/>
              <w:jc w:val="left"/>
              <w:textAlignment w:val="center"/>
              <w:rPr>
                <w:rFonts w:hint="default" w:ascii="Arial" w:hAnsi="Arial" w:eastAsia="仿宋_GB2312" w:cs="Arial"/>
                <w:color w:val="auto"/>
                <w:kern w:val="2"/>
                <w:sz w:val="24"/>
                <w:szCs w:val="24"/>
                <w:lang w:val="en-US" w:eastAsia="zh-CN" w:bidi="ar-SA"/>
              </w:rPr>
            </w:pPr>
            <w:r>
              <w:rPr>
                <w:rFonts w:hint="eastAsia" w:ascii="宋体" w:hAnsi="宋体" w:eastAsia="宋体" w:cs="宋体"/>
                <w:i w:val="0"/>
                <w:color w:val="auto"/>
                <w:kern w:val="0"/>
                <w:sz w:val="22"/>
                <w:szCs w:val="22"/>
                <w:u w:val="none"/>
                <w:lang w:val="en-US" w:eastAsia="zh-CN" w:bidi="ar"/>
              </w:rPr>
              <w:t>雪弗板画面破损，158*273cm</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破损画面雪弗板整体更换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0" w:hRule="atLeast"/>
        </w:trPr>
        <w:tc>
          <w:tcPr>
            <w:tcW w:w="712" w:type="dxa"/>
            <w:shd w:val="clear" w:color="auto" w:fill="auto"/>
            <w:vAlign w:val="center"/>
          </w:tcPr>
          <w:p>
            <w:pPr>
              <w:keepNext w:val="0"/>
              <w:keepLines w:val="0"/>
              <w:widowControl/>
              <w:suppressLineNumbers w:val="0"/>
              <w:jc w:val="right"/>
              <w:textAlignment w:val="center"/>
              <w:rPr>
                <w:rFonts w:hint="eastAsia" w:ascii="仿宋_GB2312" w:hAnsi="黑体" w:eastAsia="仿宋_GB2312"/>
                <w:color w:val="auto"/>
                <w:sz w:val="24"/>
                <w:szCs w:val="24"/>
              </w:rPr>
            </w:pPr>
            <w:r>
              <w:rPr>
                <w:rFonts w:hint="eastAsia" w:ascii="宋体" w:hAnsi="宋体" w:eastAsia="宋体" w:cs="宋体"/>
                <w:i w:val="0"/>
                <w:color w:val="auto"/>
                <w:kern w:val="0"/>
                <w:sz w:val="22"/>
                <w:szCs w:val="22"/>
                <w:u w:val="none"/>
                <w:lang w:val="en-US" w:eastAsia="zh-CN" w:bidi="ar"/>
              </w:rPr>
              <w:t>13</w:t>
            </w:r>
          </w:p>
        </w:tc>
        <w:tc>
          <w:tcPr>
            <w:tcW w:w="938"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BW3010</w:t>
            </w:r>
          </w:p>
        </w:tc>
        <w:tc>
          <w:tcPr>
            <w:tcW w:w="1637"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T3隔离区内B22登机口旁</w:t>
            </w:r>
          </w:p>
        </w:tc>
        <w:tc>
          <w:tcPr>
            <w:tcW w:w="33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黑体" w:eastAsia="仿宋_GB2312"/>
                <w:color w:val="auto"/>
                <w:sz w:val="24"/>
                <w:szCs w:val="24"/>
                <w:vertAlign w:val="superscript"/>
                <w:lang w:val="en-US" w:eastAsia="zh-CN"/>
              </w:rPr>
            </w:pPr>
            <w:r>
              <w:rPr>
                <w:rFonts w:hint="default" w:ascii="仿宋_GB2312" w:hAnsi="黑体" w:eastAsia="仿宋_GB2312"/>
                <w:color w:val="auto"/>
                <w:sz w:val="24"/>
                <w:szCs w:val="24"/>
                <w:vertAlign w:val="superscript"/>
                <w:lang w:val="en-US" w:eastAsia="zh-CN"/>
              </w:rPr>
              <w:drawing>
                <wp:inline distT="0" distB="0" distL="114300" distR="114300">
                  <wp:extent cx="1974850" cy="2633345"/>
                  <wp:effectExtent l="0" t="0" r="6350" b="14605"/>
                  <wp:docPr id="41" name="图片 41" descr="第11页-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第11页-12"/>
                          <pic:cNvPicPr>
                            <a:picLocks noChangeAspect="1"/>
                          </pic:cNvPicPr>
                        </pic:nvPicPr>
                        <pic:blipFill>
                          <a:blip r:embed="rId14"/>
                          <a:stretch>
                            <a:fillRect/>
                          </a:stretch>
                        </pic:blipFill>
                        <pic:spPr>
                          <a:xfrm>
                            <a:off x="0" y="0"/>
                            <a:ext cx="1974850" cy="2633345"/>
                          </a:xfrm>
                          <a:prstGeom prst="rect">
                            <a:avLst/>
                          </a:prstGeom>
                        </pic:spPr>
                      </pic:pic>
                    </a:graphicData>
                  </a:graphic>
                </wp:inline>
              </w:drawing>
            </w:r>
          </w:p>
        </w:tc>
        <w:tc>
          <w:tcPr>
            <w:tcW w:w="1897" w:type="dxa"/>
            <w:shd w:val="clear" w:color="auto" w:fill="auto"/>
            <w:vAlign w:val="center"/>
          </w:tcPr>
          <w:p>
            <w:pPr>
              <w:keepNext w:val="0"/>
              <w:keepLines w:val="0"/>
              <w:widowControl/>
              <w:suppressLineNumbers w:val="0"/>
              <w:jc w:val="left"/>
              <w:textAlignment w:val="center"/>
              <w:rPr>
                <w:rFonts w:hint="default" w:ascii="Arial" w:hAnsi="Arial" w:eastAsia="仿宋_GB2312" w:cs="Arial"/>
                <w:color w:val="auto"/>
                <w:kern w:val="2"/>
                <w:sz w:val="24"/>
                <w:szCs w:val="24"/>
                <w:lang w:val="en-US" w:eastAsia="zh-CN" w:bidi="ar-SA"/>
              </w:rPr>
            </w:pPr>
            <w:r>
              <w:rPr>
                <w:rFonts w:hint="eastAsia" w:ascii="宋体" w:hAnsi="宋体" w:eastAsia="宋体" w:cs="宋体"/>
                <w:i w:val="0"/>
                <w:color w:val="auto"/>
                <w:kern w:val="0"/>
                <w:sz w:val="22"/>
                <w:szCs w:val="22"/>
                <w:u w:val="none"/>
                <w:lang w:val="en-US" w:eastAsia="zh-CN" w:bidi="ar"/>
              </w:rPr>
              <w:t>雪弗板画面破损，30*34cm</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破损画面雪弗板整体更换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0" w:hRule="atLeast"/>
        </w:trPr>
        <w:tc>
          <w:tcPr>
            <w:tcW w:w="712" w:type="dxa"/>
            <w:shd w:val="clear" w:color="auto" w:fill="auto"/>
            <w:vAlign w:val="center"/>
          </w:tcPr>
          <w:p>
            <w:pPr>
              <w:keepNext w:val="0"/>
              <w:keepLines w:val="0"/>
              <w:widowControl/>
              <w:suppressLineNumbers w:val="0"/>
              <w:jc w:val="right"/>
              <w:textAlignment w:val="center"/>
              <w:rPr>
                <w:rFonts w:hint="eastAsia" w:ascii="仿宋_GB2312" w:hAnsi="黑体" w:eastAsia="仿宋_GB2312"/>
                <w:color w:val="auto"/>
                <w:sz w:val="24"/>
                <w:szCs w:val="24"/>
              </w:rPr>
            </w:pPr>
            <w:r>
              <w:rPr>
                <w:rFonts w:hint="eastAsia" w:ascii="宋体" w:hAnsi="宋体" w:eastAsia="宋体" w:cs="宋体"/>
                <w:i w:val="0"/>
                <w:color w:val="auto"/>
                <w:kern w:val="0"/>
                <w:sz w:val="22"/>
                <w:szCs w:val="22"/>
                <w:u w:val="none"/>
                <w:lang w:val="en-US" w:eastAsia="zh-CN" w:bidi="ar"/>
              </w:rPr>
              <w:t>14</w:t>
            </w:r>
          </w:p>
        </w:tc>
        <w:tc>
          <w:tcPr>
            <w:tcW w:w="938"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BW3010</w:t>
            </w:r>
          </w:p>
        </w:tc>
        <w:tc>
          <w:tcPr>
            <w:tcW w:w="1637"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T3隔离区内B22登机口旁</w:t>
            </w:r>
          </w:p>
        </w:tc>
        <w:tc>
          <w:tcPr>
            <w:tcW w:w="33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黑体" w:eastAsia="仿宋_GB2312"/>
                <w:color w:val="auto"/>
                <w:sz w:val="24"/>
                <w:szCs w:val="24"/>
                <w:vertAlign w:val="superscript"/>
                <w:lang w:val="en-US" w:eastAsia="zh-CN"/>
              </w:rPr>
            </w:pPr>
            <w:r>
              <w:rPr>
                <w:rFonts w:hint="default" w:ascii="仿宋_GB2312" w:hAnsi="黑体" w:eastAsia="仿宋_GB2312"/>
                <w:color w:val="auto"/>
                <w:sz w:val="24"/>
                <w:szCs w:val="24"/>
                <w:vertAlign w:val="superscript"/>
                <w:lang w:val="en-US" w:eastAsia="zh-CN"/>
              </w:rPr>
              <w:drawing>
                <wp:inline distT="0" distB="0" distL="114300" distR="114300">
                  <wp:extent cx="1974850" cy="2633345"/>
                  <wp:effectExtent l="0" t="0" r="6350" b="14605"/>
                  <wp:docPr id="42" name="图片 42" descr="第12页-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第12页-13"/>
                          <pic:cNvPicPr>
                            <a:picLocks noChangeAspect="1"/>
                          </pic:cNvPicPr>
                        </pic:nvPicPr>
                        <pic:blipFill>
                          <a:blip r:embed="rId15"/>
                          <a:stretch>
                            <a:fillRect/>
                          </a:stretch>
                        </pic:blipFill>
                        <pic:spPr>
                          <a:xfrm>
                            <a:off x="0" y="0"/>
                            <a:ext cx="1974850" cy="2633345"/>
                          </a:xfrm>
                          <a:prstGeom prst="rect">
                            <a:avLst/>
                          </a:prstGeom>
                        </pic:spPr>
                      </pic:pic>
                    </a:graphicData>
                  </a:graphic>
                </wp:inline>
              </w:drawing>
            </w:r>
          </w:p>
        </w:tc>
        <w:tc>
          <w:tcPr>
            <w:tcW w:w="1897" w:type="dxa"/>
            <w:shd w:val="clear" w:color="auto" w:fill="auto"/>
            <w:vAlign w:val="center"/>
          </w:tcPr>
          <w:p>
            <w:pPr>
              <w:keepNext w:val="0"/>
              <w:keepLines w:val="0"/>
              <w:widowControl/>
              <w:suppressLineNumbers w:val="0"/>
              <w:jc w:val="left"/>
              <w:textAlignment w:val="center"/>
              <w:rPr>
                <w:rFonts w:hint="default" w:ascii="Arial" w:hAnsi="Arial" w:eastAsia="仿宋_GB2312" w:cs="Arial"/>
                <w:color w:val="auto"/>
                <w:kern w:val="2"/>
                <w:sz w:val="24"/>
                <w:szCs w:val="24"/>
                <w:lang w:val="en-US" w:eastAsia="zh-CN" w:bidi="ar-SA"/>
              </w:rPr>
            </w:pPr>
            <w:r>
              <w:rPr>
                <w:rFonts w:hint="eastAsia" w:ascii="宋体" w:hAnsi="宋体" w:eastAsia="宋体" w:cs="宋体"/>
                <w:i w:val="0"/>
                <w:color w:val="auto"/>
                <w:kern w:val="0"/>
                <w:sz w:val="22"/>
                <w:szCs w:val="22"/>
                <w:u w:val="none"/>
                <w:lang w:val="en-US" w:eastAsia="zh-CN" w:bidi="ar"/>
              </w:rPr>
              <w:t>雪弗板画面破损，16*9cm</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破损画面雪弗板整体更换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0" w:hRule="atLeast"/>
        </w:trPr>
        <w:tc>
          <w:tcPr>
            <w:tcW w:w="712" w:type="dxa"/>
            <w:shd w:val="clear" w:color="auto" w:fill="auto"/>
            <w:vAlign w:val="center"/>
          </w:tcPr>
          <w:p>
            <w:pPr>
              <w:keepNext w:val="0"/>
              <w:keepLines w:val="0"/>
              <w:widowControl/>
              <w:suppressLineNumbers w:val="0"/>
              <w:jc w:val="right"/>
              <w:textAlignment w:val="center"/>
              <w:rPr>
                <w:rFonts w:hint="eastAsia" w:ascii="仿宋_GB2312" w:hAnsi="黑体" w:eastAsia="仿宋_GB2312"/>
                <w:color w:val="auto"/>
                <w:sz w:val="24"/>
                <w:szCs w:val="24"/>
              </w:rPr>
            </w:pPr>
            <w:r>
              <w:rPr>
                <w:rFonts w:hint="eastAsia" w:ascii="宋体" w:hAnsi="宋体" w:eastAsia="宋体" w:cs="宋体"/>
                <w:i w:val="0"/>
                <w:color w:val="auto"/>
                <w:kern w:val="0"/>
                <w:sz w:val="22"/>
                <w:szCs w:val="22"/>
                <w:u w:val="none"/>
                <w:lang w:val="en-US" w:eastAsia="zh-CN" w:bidi="ar"/>
              </w:rPr>
              <w:t>15</w:t>
            </w:r>
          </w:p>
        </w:tc>
        <w:tc>
          <w:tcPr>
            <w:tcW w:w="938"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BW3010</w:t>
            </w:r>
          </w:p>
        </w:tc>
        <w:tc>
          <w:tcPr>
            <w:tcW w:w="1637"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T3隔离区内B22登机口旁</w:t>
            </w:r>
          </w:p>
        </w:tc>
        <w:tc>
          <w:tcPr>
            <w:tcW w:w="33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黑体" w:eastAsia="仿宋_GB2312"/>
                <w:color w:val="auto"/>
                <w:sz w:val="24"/>
                <w:szCs w:val="24"/>
                <w:vertAlign w:val="superscript"/>
                <w:lang w:val="en-US" w:eastAsia="zh-CN"/>
              </w:rPr>
            </w:pPr>
            <w:r>
              <w:rPr>
                <w:rFonts w:hint="default" w:ascii="仿宋_GB2312" w:hAnsi="黑体" w:eastAsia="仿宋_GB2312"/>
                <w:color w:val="auto"/>
                <w:sz w:val="24"/>
                <w:szCs w:val="24"/>
                <w:vertAlign w:val="superscript"/>
                <w:lang w:val="en-US" w:eastAsia="zh-CN"/>
              </w:rPr>
              <w:drawing>
                <wp:inline distT="0" distB="0" distL="114300" distR="114300">
                  <wp:extent cx="1974850" cy="2633345"/>
                  <wp:effectExtent l="0" t="0" r="6350" b="14605"/>
                  <wp:docPr id="43" name="图片 43" descr="第13页-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第13页-14"/>
                          <pic:cNvPicPr>
                            <a:picLocks noChangeAspect="1"/>
                          </pic:cNvPicPr>
                        </pic:nvPicPr>
                        <pic:blipFill>
                          <a:blip r:embed="rId16"/>
                          <a:stretch>
                            <a:fillRect/>
                          </a:stretch>
                        </pic:blipFill>
                        <pic:spPr>
                          <a:xfrm>
                            <a:off x="0" y="0"/>
                            <a:ext cx="1974850" cy="2633345"/>
                          </a:xfrm>
                          <a:prstGeom prst="rect">
                            <a:avLst/>
                          </a:prstGeom>
                        </pic:spPr>
                      </pic:pic>
                    </a:graphicData>
                  </a:graphic>
                </wp:inline>
              </w:drawing>
            </w:r>
          </w:p>
        </w:tc>
        <w:tc>
          <w:tcPr>
            <w:tcW w:w="1897" w:type="dxa"/>
            <w:shd w:val="clear" w:color="auto" w:fill="auto"/>
            <w:vAlign w:val="center"/>
          </w:tcPr>
          <w:p>
            <w:pPr>
              <w:keepNext w:val="0"/>
              <w:keepLines w:val="0"/>
              <w:widowControl/>
              <w:suppressLineNumbers w:val="0"/>
              <w:jc w:val="left"/>
              <w:textAlignment w:val="center"/>
              <w:rPr>
                <w:rFonts w:hint="default" w:ascii="Arial" w:hAnsi="Arial" w:eastAsia="仿宋_GB2312" w:cs="Arial"/>
                <w:color w:val="auto"/>
                <w:kern w:val="2"/>
                <w:sz w:val="24"/>
                <w:szCs w:val="24"/>
                <w:lang w:val="en-US" w:eastAsia="zh-CN" w:bidi="ar-SA"/>
              </w:rPr>
            </w:pPr>
            <w:r>
              <w:rPr>
                <w:rFonts w:hint="eastAsia" w:ascii="宋体" w:hAnsi="宋体" w:eastAsia="宋体" w:cs="宋体"/>
                <w:i w:val="0"/>
                <w:color w:val="auto"/>
                <w:kern w:val="0"/>
                <w:sz w:val="22"/>
                <w:szCs w:val="22"/>
                <w:u w:val="none"/>
                <w:lang w:val="en-US" w:eastAsia="zh-CN" w:bidi="ar"/>
              </w:rPr>
              <w:t>长17cm，脱胶</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需固定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0" w:hRule="atLeast"/>
        </w:trPr>
        <w:tc>
          <w:tcPr>
            <w:tcW w:w="712" w:type="dxa"/>
            <w:shd w:val="clear" w:color="auto" w:fill="auto"/>
            <w:vAlign w:val="center"/>
          </w:tcPr>
          <w:p>
            <w:pPr>
              <w:keepNext w:val="0"/>
              <w:keepLines w:val="0"/>
              <w:widowControl/>
              <w:suppressLineNumbers w:val="0"/>
              <w:jc w:val="right"/>
              <w:textAlignment w:val="center"/>
              <w:rPr>
                <w:rFonts w:hint="eastAsia" w:ascii="仿宋_GB2312" w:hAnsi="黑体" w:eastAsia="仿宋_GB2312"/>
                <w:color w:val="auto"/>
                <w:sz w:val="24"/>
                <w:szCs w:val="24"/>
              </w:rPr>
            </w:pPr>
            <w:r>
              <w:rPr>
                <w:rFonts w:hint="eastAsia" w:ascii="宋体" w:hAnsi="宋体" w:eastAsia="宋体" w:cs="宋体"/>
                <w:i w:val="0"/>
                <w:color w:val="auto"/>
                <w:kern w:val="0"/>
                <w:sz w:val="22"/>
                <w:szCs w:val="22"/>
                <w:u w:val="none"/>
                <w:lang w:val="en-US" w:eastAsia="zh-CN" w:bidi="ar"/>
              </w:rPr>
              <w:t>16</w:t>
            </w:r>
          </w:p>
        </w:tc>
        <w:tc>
          <w:tcPr>
            <w:tcW w:w="938"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BW3010</w:t>
            </w:r>
          </w:p>
        </w:tc>
        <w:tc>
          <w:tcPr>
            <w:tcW w:w="1637"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T3隔离区内B22登机口旁</w:t>
            </w:r>
          </w:p>
        </w:tc>
        <w:tc>
          <w:tcPr>
            <w:tcW w:w="33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黑体" w:eastAsia="仿宋_GB2312"/>
                <w:color w:val="auto"/>
                <w:sz w:val="24"/>
                <w:szCs w:val="24"/>
                <w:vertAlign w:val="superscript"/>
                <w:lang w:val="en-US" w:eastAsia="zh-CN"/>
              </w:rPr>
            </w:pPr>
            <w:r>
              <w:rPr>
                <w:rFonts w:hint="default" w:ascii="仿宋_GB2312" w:hAnsi="黑体" w:eastAsia="仿宋_GB2312"/>
                <w:color w:val="auto"/>
                <w:sz w:val="24"/>
                <w:szCs w:val="24"/>
                <w:vertAlign w:val="superscript"/>
                <w:lang w:val="en-US" w:eastAsia="zh-CN"/>
              </w:rPr>
              <w:drawing>
                <wp:inline distT="0" distB="0" distL="114300" distR="114300">
                  <wp:extent cx="1974850" cy="2633345"/>
                  <wp:effectExtent l="0" t="0" r="6350" b="14605"/>
                  <wp:docPr id="44" name="图片 44" descr="第14页-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第14页-15"/>
                          <pic:cNvPicPr>
                            <a:picLocks noChangeAspect="1"/>
                          </pic:cNvPicPr>
                        </pic:nvPicPr>
                        <pic:blipFill>
                          <a:blip r:embed="rId17"/>
                          <a:stretch>
                            <a:fillRect/>
                          </a:stretch>
                        </pic:blipFill>
                        <pic:spPr>
                          <a:xfrm>
                            <a:off x="0" y="0"/>
                            <a:ext cx="1974850" cy="2633345"/>
                          </a:xfrm>
                          <a:prstGeom prst="rect">
                            <a:avLst/>
                          </a:prstGeom>
                        </pic:spPr>
                      </pic:pic>
                    </a:graphicData>
                  </a:graphic>
                </wp:inline>
              </w:drawing>
            </w:r>
          </w:p>
        </w:tc>
        <w:tc>
          <w:tcPr>
            <w:tcW w:w="1897" w:type="dxa"/>
            <w:shd w:val="clear" w:color="auto" w:fill="auto"/>
            <w:vAlign w:val="center"/>
          </w:tcPr>
          <w:p>
            <w:pPr>
              <w:keepNext w:val="0"/>
              <w:keepLines w:val="0"/>
              <w:widowControl/>
              <w:suppressLineNumbers w:val="0"/>
              <w:jc w:val="left"/>
              <w:textAlignment w:val="center"/>
              <w:rPr>
                <w:rFonts w:hint="default" w:ascii="Arial" w:hAnsi="Arial" w:eastAsia="仿宋_GB2312" w:cs="Arial"/>
                <w:color w:val="auto"/>
                <w:kern w:val="2"/>
                <w:sz w:val="24"/>
                <w:szCs w:val="24"/>
                <w:lang w:val="en-US" w:eastAsia="zh-CN" w:bidi="ar-SA"/>
              </w:rPr>
            </w:pPr>
            <w:r>
              <w:rPr>
                <w:rFonts w:hint="eastAsia" w:ascii="宋体" w:hAnsi="宋体" w:eastAsia="宋体" w:cs="宋体"/>
                <w:i w:val="0"/>
                <w:color w:val="auto"/>
                <w:kern w:val="0"/>
                <w:sz w:val="22"/>
                <w:szCs w:val="22"/>
                <w:u w:val="none"/>
                <w:lang w:val="en-US" w:eastAsia="zh-CN" w:bidi="ar"/>
              </w:rPr>
              <w:t>雪弗板画面破损，153*248cm</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破损画面雪弗板整体更换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0" w:hRule="atLeast"/>
        </w:trPr>
        <w:tc>
          <w:tcPr>
            <w:tcW w:w="712" w:type="dxa"/>
            <w:shd w:val="clear" w:color="auto" w:fill="auto"/>
            <w:vAlign w:val="center"/>
          </w:tcPr>
          <w:p>
            <w:pPr>
              <w:keepNext w:val="0"/>
              <w:keepLines w:val="0"/>
              <w:widowControl/>
              <w:suppressLineNumbers w:val="0"/>
              <w:jc w:val="right"/>
              <w:textAlignment w:val="center"/>
              <w:rPr>
                <w:rFonts w:hint="eastAsia" w:ascii="仿宋_GB2312" w:hAnsi="黑体" w:eastAsia="仿宋_GB2312"/>
                <w:color w:val="auto"/>
                <w:sz w:val="24"/>
                <w:szCs w:val="24"/>
              </w:rPr>
            </w:pPr>
            <w:r>
              <w:rPr>
                <w:rFonts w:hint="eastAsia" w:ascii="宋体" w:hAnsi="宋体" w:eastAsia="宋体" w:cs="宋体"/>
                <w:i w:val="0"/>
                <w:color w:val="auto"/>
                <w:kern w:val="0"/>
                <w:sz w:val="22"/>
                <w:szCs w:val="22"/>
                <w:u w:val="none"/>
                <w:lang w:val="en-US" w:eastAsia="zh-CN" w:bidi="ar"/>
              </w:rPr>
              <w:t>17</w:t>
            </w:r>
          </w:p>
        </w:tc>
        <w:tc>
          <w:tcPr>
            <w:tcW w:w="938"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BW3010</w:t>
            </w:r>
          </w:p>
        </w:tc>
        <w:tc>
          <w:tcPr>
            <w:tcW w:w="1637"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T3隔离区内B22登机口旁</w:t>
            </w:r>
          </w:p>
        </w:tc>
        <w:tc>
          <w:tcPr>
            <w:tcW w:w="33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黑体" w:eastAsia="仿宋_GB2312"/>
                <w:color w:val="auto"/>
                <w:sz w:val="24"/>
                <w:szCs w:val="24"/>
                <w:vertAlign w:val="superscript"/>
                <w:lang w:val="en-US" w:eastAsia="zh-CN"/>
              </w:rPr>
            </w:pPr>
            <w:r>
              <w:rPr>
                <w:rFonts w:hint="default" w:ascii="仿宋_GB2312" w:hAnsi="黑体" w:eastAsia="仿宋_GB2312"/>
                <w:color w:val="auto"/>
                <w:sz w:val="24"/>
                <w:szCs w:val="24"/>
                <w:vertAlign w:val="superscript"/>
                <w:lang w:val="en-US" w:eastAsia="zh-CN"/>
              </w:rPr>
              <w:drawing>
                <wp:inline distT="0" distB="0" distL="114300" distR="114300">
                  <wp:extent cx="1973580" cy="3511550"/>
                  <wp:effectExtent l="0" t="0" r="7620" b="12700"/>
                  <wp:docPr id="45" name="图片 45" descr="第15页-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第15页-16"/>
                          <pic:cNvPicPr>
                            <a:picLocks noChangeAspect="1"/>
                          </pic:cNvPicPr>
                        </pic:nvPicPr>
                        <pic:blipFill>
                          <a:blip r:embed="rId18"/>
                          <a:stretch>
                            <a:fillRect/>
                          </a:stretch>
                        </pic:blipFill>
                        <pic:spPr>
                          <a:xfrm>
                            <a:off x="0" y="0"/>
                            <a:ext cx="1973580" cy="3511550"/>
                          </a:xfrm>
                          <a:prstGeom prst="rect">
                            <a:avLst/>
                          </a:prstGeom>
                        </pic:spPr>
                      </pic:pic>
                    </a:graphicData>
                  </a:graphic>
                </wp:inline>
              </w:drawing>
            </w:r>
          </w:p>
        </w:tc>
        <w:tc>
          <w:tcPr>
            <w:tcW w:w="1897" w:type="dxa"/>
            <w:shd w:val="clear" w:color="auto" w:fill="auto"/>
            <w:vAlign w:val="center"/>
          </w:tcPr>
          <w:p>
            <w:pPr>
              <w:keepNext w:val="0"/>
              <w:keepLines w:val="0"/>
              <w:widowControl/>
              <w:suppressLineNumbers w:val="0"/>
              <w:jc w:val="left"/>
              <w:textAlignment w:val="center"/>
              <w:rPr>
                <w:rFonts w:hint="default" w:ascii="Arial" w:hAnsi="Arial" w:eastAsia="仿宋_GB2312" w:cs="Arial"/>
                <w:color w:val="auto"/>
                <w:kern w:val="2"/>
                <w:sz w:val="24"/>
                <w:szCs w:val="24"/>
                <w:lang w:val="en-US" w:eastAsia="zh-CN" w:bidi="ar-SA"/>
              </w:rPr>
            </w:pPr>
            <w:r>
              <w:rPr>
                <w:rFonts w:hint="eastAsia" w:ascii="宋体" w:hAnsi="宋体" w:eastAsia="宋体" w:cs="宋体"/>
                <w:i w:val="0"/>
                <w:color w:val="auto"/>
                <w:kern w:val="0"/>
                <w:sz w:val="22"/>
                <w:szCs w:val="22"/>
                <w:u w:val="none"/>
                <w:lang w:val="en-US" w:eastAsia="zh-CN" w:bidi="ar"/>
              </w:rPr>
              <w:t>雪弗板画面破损</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破损画面雪弗板整体更换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0" w:hRule="atLeast"/>
        </w:trPr>
        <w:tc>
          <w:tcPr>
            <w:tcW w:w="712" w:type="dxa"/>
            <w:shd w:val="clear" w:color="auto" w:fill="auto"/>
            <w:vAlign w:val="center"/>
          </w:tcPr>
          <w:p>
            <w:pPr>
              <w:keepNext w:val="0"/>
              <w:keepLines w:val="0"/>
              <w:widowControl/>
              <w:suppressLineNumbers w:val="0"/>
              <w:jc w:val="right"/>
              <w:textAlignment w:val="center"/>
              <w:rPr>
                <w:rFonts w:hint="eastAsia" w:ascii="仿宋_GB2312" w:hAnsi="黑体" w:eastAsia="仿宋_GB2312"/>
                <w:color w:val="auto"/>
                <w:sz w:val="24"/>
                <w:szCs w:val="24"/>
              </w:rPr>
            </w:pPr>
            <w:r>
              <w:rPr>
                <w:rFonts w:hint="eastAsia" w:ascii="宋体" w:hAnsi="宋体" w:eastAsia="宋体" w:cs="宋体"/>
                <w:i w:val="0"/>
                <w:color w:val="auto"/>
                <w:kern w:val="0"/>
                <w:sz w:val="22"/>
                <w:szCs w:val="22"/>
                <w:u w:val="none"/>
                <w:lang w:val="en-US" w:eastAsia="zh-CN" w:bidi="ar"/>
              </w:rPr>
              <w:t>18</w:t>
            </w:r>
          </w:p>
        </w:tc>
        <w:tc>
          <w:tcPr>
            <w:tcW w:w="938"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BW3004</w:t>
            </w:r>
          </w:p>
        </w:tc>
        <w:tc>
          <w:tcPr>
            <w:tcW w:w="1637"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T3隔离区内B43登机口旁</w:t>
            </w:r>
          </w:p>
        </w:tc>
        <w:tc>
          <w:tcPr>
            <w:tcW w:w="33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黑体" w:eastAsia="仿宋_GB2312"/>
                <w:color w:val="auto"/>
                <w:sz w:val="24"/>
                <w:szCs w:val="24"/>
                <w:vertAlign w:val="superscript"/>
                <w:lang w:val="en-US" w:eastAsia="zh-CN"/>
              </w:rPr>
            </w:pPr>
            <w:r>
              <w:rPr>
                <w:rFonts w:hint="default" w:ascii="仿宋_GB2312" w:hAnsi="黑体" w:eastAsia="仿宋_GB2312"/>
                <w:color w:val="auto"/>
                <w:sz w:val="24"/>
                <w:szCs w:val="24"/>
                <w:vertAlign w:val="superscript"/>
                <w:lang w:val="en-US" w:eastAsia="zh-CN"/>
              </w:rPr>
              <w:drawing>
                <wp:inline distT="0" distB="0" distL="114300" distR="114300">
                  <wp:extent cx="1974850" cy="2633345"/>
                  <wp:effectExtent l="0" t="0" r="6350" b="14605"/>
                  <wp:docPr id="46" name="图片 46" descr="第17页-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第17页-18"/>
                          <pic:cNvPicPr>
                            <a:picLocks noChangeAspect="1"/>
                          </pic:cNvPicPr>
                        </pic:nvPicPr>
                        <pic:blipFill>
                          <a:blip r:embed="rId19"/>
                          <a:stretch>
                            <a:fillRect/>
                          </a:stretch>
                        </pic:blipFill>
                        <pic:spPr>
                          <a:xfrm>
                            <a:off x="0" y="0"/>
                            <a:ext cx="1974850" cy="2633345"/>
                          </a:xfrm>
                          <a:prstGeom prst="rect">
                            <a:avLst/>
                          </a:prstGeom>
                        </pic:spPr>
                      </pic:pic>
                    </a:graphicData>
                  </a:graphic>
                </wp:inline>
              </w:drawing>
            </w:r>
          </w:p>
        </w:tc>
        <w:tc>
          <w:tcPr>
            <w:tcW w:w="1897" w:type="dxa"/>
            <w:shd w:val="clear" w:color="auto" w:fill="auto"/>
            <w:vAlign w:val="center"/>
          </w:tcPr>
          <w:p>
            <w:pPr>
              <w:keepNext w:val="0"/>
              <w:keepLines w:val="0"/>
              <w:widowControl/>
              <w:suppressLineNumbers w:val="0"/>
              <w:jc w:val="left"/>
              <w:textAlignment w:val="center"/>
              <w:rPr>
                <w:rFonts w:hint="default" w:ascii="Arial" w:hAnsi="Arial" w:eastAsia="仿宋_GB2312" w:cs="Arial"/>
                <w:color w:val="auto"/>
                <w:kern w:val="2"/>
                <w:sz w:val="24"/>
                <w:szCs w:val="24"/>
                <w:lang w:val="en-US" w:eastAsia="zh-CN" w:bidi="ar-SA"/>
              </w:rPr>
            </w:pPr>
            <w:r>
              <w:rPr>
                <w:rFonts w:hint="eastAsia" w:ascii="宋体" w:hAnsi="宋体" w:eastAsia="宋体" w:cs="宋体"/>
                <w:i w:val="0"/>
                <w:color w:val="auto"/>
                <w:kern w:val="0"/>
                <w:sz w:val="22"/>
                <w:szCs w:val="22"/>
                <w:u w:val="none"/>
                <w:lang w:val="en-US" w:eastAsia="zh-CN" w:bidi="ar"/>
              </w:rPr>
              <w:t>长34cm，脱胶</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需固定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0" w:hRule="atLeast"/>
        </w:trPr>
        <w:tc>
          <w:tcPr>
            <w:tcW w:w="712" w:type="dxa"/>
            <w:shd w:val="clear" w:color="auto" w:fill="auto"/>
            <w:vAlign w:val="center"/>
          </w:tcPr>
          <w:p>
            <w:pPr>
              <w:keepNext w:val="0"/>
              <w:keepLines w:val="0"/>
              <w:widowControl/>
              <w:suppressLineNumbers w:val="0"/>
              <w:jc w:val="right"/>
              <w:textAlignment w:val="center"/>
              <w:rPr>
                <w:rFonts w:hint="eastAsia" w:ascii="仿宋_GB2312" w:hAnsi="黑体" w:eastAsia="仿宋_GB2312"/>
                <w:color w:val="auto"/>
                <w:sz w:val="24"/>
                <w:szCs w:val="24"/>
              </w:rPr>
            </w:pPr>
            <w:r>
              <w:rPr>
                <w:rFonts w:hint="eastAsia" w:ascii="宋体" w:hAnsi="宋体" w:eastAsia="宋体" w:cs="宋体"/>
                <w:i w:val="0"/>
                <w:color w:val="auto"/>
                <w:kern w:val="0"/>
                <w:sz w:val="22"/>
                <w:szCs w:val="22"/>
                <w:u w:val="none"/>
                <w:lang w:val="en-US" w:eastAsia="zh-CN" w:bidi="ar"/>
              </w:rPr>
              <w:t>19</w:t>
            </w:r>
          </w:p>
        </w:tc>
        <w:tc>
          <w:tcPr>
            <w:tcW w:w="938"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BW3004</w:t>
            </w:r>
          </w:p>
        </w:tc>
        <w:tc>
          <w:tcPr>
            <w:tcW w:w="1637"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T3隔离区内B43登机口旁</w:t>
            </w:r>
          </w:p>
        </w:tc>
        <w:tc>
          <w:tcPr>
            <w:tcW w:w="33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黑体" w:eastAsia="仿宋_GB2312"/>
                <w:color w:val="auto"/>
                <w:sz w:val="24"/>
                <w:szCs w:val="24"/>
                <w:vertAlign w:val="superscript"/>
                <w:lang w:val="en-US" w:eastAsia="zh-CN"/>
              </w:rPr>
            </w:pPr>
            <w:r>
              <w:rPr>
                <w:rFonts w:hint="default" w:ascii="仿宋_GB2312" w:hAnsi="黑体" w:eastAsia="仿宋_GB2312"/>
                <w:color w:val="auto"/>
                <w:sz w:val="24"/>
                <w:szCs w:val="24"/>
                <w:vertAlign w:val="superscript"/>
                <w:lang w:val="en-US" w:eastAsia="zh-CN"/>
              </w:rPr>
              <w:drawing>
                <wp:inline distT="0" distB="0" distL="114300" distR="114300">
                  <wp:extent cx="1974850" cy="2633345"/>
                  <wp:effectExtent l="0" t="0" r="6350" b="14605"/>
                  <wp:docPr id="47" name="图片 47" descr="第18页-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第18页-19"/>
                          <pic:cNvPicPr>
                            <a:picLocks noChangeAspect="1"/>
                          </pic:cNvPicPr>
                        </pic:nvPicPr>
                        <pic:blipFill>
                          <a:blip r:embed="rId20"/>
                          <a:stretch>
                            <a:fillRect/>
                          </a:stretch>
                        </pic:blipFill>
                        <pic:spPr>
                          <a:xfrm>
                            <a:off x="0" y="0"/>
                            <a:ext cx="1974850" cy="2633345"/>
                          </a:xfrm>
                          <a:prstGeom prst="rect">
                            <a:avLst/>
                          </a:prstGeom>
                        </pic:spPr>
                      </pic:pic>
                    </a:graphicData>
                  </a:graphic>
                </wp:inline>
              </w:drawing>
            </w:r>
          </w:p>
        </w:tc>
        <w:tc>
          <w:tcPr>
            <w:tcW w:w="1897" w:type="dxa"/>
            <w:shd w:val="clear" w:color="auto" w:fill="auto"/>
            <w:vAlign w:val="center"/>
          </w:tcPr>
          <w:p>
            <w:pPr>
              <w:keepNext w:val="0"/>
              <w:keepLines w:val="0"/>
              <w:widowControl/>
              <w:suppressLineNumbers w:val="0"/>
              <w:jc w:val="left"/>
              <w:textAlignment w:val="center"/>
              <w:rPr>
                <w:rFonts w:hint="default" w:ascii="Arial" w:hAnsi="Arial" w:eastAsia="仿宋_GB2312" w:cs="Arial"/>
                <w:color w:val="auto"/>
                <w:kern w:val="2"/>
                <w:sz w:val="24"/>
                <w:szCs w:val="24"/>
                <w:lang w:val="en-US" w:eastAsia="zh-CN" w:bidi="ar-SA"/>
              </w:rPr>
            </w:pPr>
            <w:r>
              <w:rPr>
                <w:rFonts w:hint="eastAsia" w:ascii="宋体" w:hAnsi="宋体" w:eastAsia="宋体" w:cs="宋体"/>
                <w:i w:val="0"/>
                <w:color w:val="auto"/>
                <w:kern w:val="0"/>
                <w:sz w:val="22"/>
                <w:szCs w:val="22"/>
                <w:u w:val="none"/>
                <w:lang w:val="en-US" w:eastAsia="zh-CN" w:bidi="ar"/>
              </w:rPr>
              <w:t>雪弗板画面破损，96*170cm</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破损画面雪弗板整体更换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0" w:hRule="atLeast"/>
        </w:trPr>
        <w:tc>
          <w:tcPr>
            <w:tcW w:w="712" w:type="dxa"/>
            <w:shd w:val="clear" w:color="auto" w:fill="auto"/>
            <w:vAlign w:val="center"/>
          </w:tcPr>
          <w:p>
            <w:pPr>
              <w:keepNext w:val="0"/>
              <w:keepLines w:val="0"/>
              <w:widowControl/>
              <w:suppressLineNumbers w:val="0"/>
              <w:jc w:val="right"/>
              <w:textAlignment w:val="center"/>
              <w:rPr>
                <w:rFonts w:hint="eastAsia" w:ascii="仿宋_GB2312" w:hAnsi="黑体" w:eastAsia="仿宋_GB2312"/>
                <w:color w:val="auto"/>
                <w:sz w:val="24"/>
                <w:szCs w:val="24"/>
              </w:rPr>
            </w:pPr>
            <w:r>
              <w:rPr>
                <w:rFonts w:hint="eastAsia" w:ascii="宋体" w:hAnsi="宋体" w:eastAsia="宋体" w:cs="宋体"/>
                <w:i w:val="0"/>
                <w:color w:val="auto"/>
                <w:kern w:val="0"/>
                <w:sz w:val="22"/>
                <w:szCs w:val="22"/>
                <w:u w:val="none"/>
                <w:lang w:val="en-US" w:eastAsia="zh-CN" w:bidi="ar"/>
              </w:rPr>
              <w:t>20</w:t>
            </w:r>
          </w:p>
        </w:tc>
        <w:tc>
          <w:tcPr>
            <w:tcW w:w="938"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BW3003</w:t>
            </w:r>
          </w:p>
        </w:tc>
        <w:tc>
          <w:tcPr>
            <w:tcW w:w="1637"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T3隔离区内B41登机口旁</w:t>
            </w:r>
          </w:p>
        </w:tc>
        <w:tc>
          <w:tcPr>
            <w:tcW w:w="33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黑体" w:eastAsia="仿宋_GB2312"/>
                <w:color w:val="auto"/>
                <w:sz w:val="24"/>
                <w:szCs w:val="24"/>
                <w:vertAlign w:val="superscript"/>
                <w:lang w:val="en-US" w:eastAsia="zh-CN"/>
              </w:rPr>
            </w:pPr>
            <w:r>
              <w:rPr>
                <w:rFonts w:hint="default" w:ascii="仿宋_GB2312" w:hAnsi="黑体" w:eastAsia="仿宋_GB2312"/>
                <w:color w:val="auto"/>
                <w:sz w:val="24"/>
                <w:szCs w:val="24"/>
                <w:vertAlign w:val="superscript"/>
                <w:lang w:val="en-US" w:eastAsia="zh-CN"/>
              </w:rPr>
              <w:drawing>
                <wp:inline distT="0" distB="0" distL="114300" distR="114300">
                  <wp:extent cx="1974850" cy="2633345"/>
                  <wp:effectExtent l="0" t="0" r="6350" b="14605"/>
                  <wp:docPr id="48" name="图片 48" descr="第19页-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第19页-20"/>
                          <pic:cNvPicPr>
                            <a:picLocks noChangeAspect="1"/>
                          </pic:cNvPicPr>
                        </pic:nvPicPr>
                        <pic:blipFill>
                          <a:blip r:embed="rId21"/>
                          <a:stretch>
                            <a:fillRect/>
                          </a:stretch>
                        </pic:blipFill>
                        <pic:spPr>
                          <a:xfrm>
                            <a:off x="0" y="0"/>
                            <a:ext cx="1974850" cy="2633345"/>
                          </a:xfrm>
                          <a:prstGeom prst="rect">
                            <a:avLst/>
                          </a:prstGeom>
                        </pic:spPr>
                      </pic:pic>
                    </a:graphicData>
                  </a:graphic>
                </wp:inline>
              </w:drawing>
            </w:r>
          </w:p>
        </w:tc>
        <w:tc>
          <w:tcPr>
            <w:tcW w:w="1897" w:type="dxa"/>
            <w:shd w:val="clear" w:color="auto" w:fill="auto"/>
            <w:vAlign w:val="center"/>
          </w:tcPr>
          <w:p>
            <w:pPr>
              <w:keepNext w:val="0"/>
              <w:keepLines w:val="0"/>
              <w:widowControl/>
              <w:suppressLineNumbers w:val="0"/>
              <w:jc w:val="left"/>
              <w:textAlignment w:val="center"/>
              <w:rPr>
                <w:rFonts w:hint="default" w:ascii="Arial" w:hAnsi="Arial" w:eastAsia="仿宋_GB2312" w:cs="Arial"/>
                <w:color w:val="auto"/>
                <w:kern w:val="2"/>
                <w:sz w:val="24"/>
                <w:szCs w:val="24"/>
                <w:lang w:val="en-US" w:eastAsia="zh-CN" w:bidi="ar-SA"/>
              </w:rPr>
            </w:pPr>
            <w:r>
              <w:rPr>
                <w:rFonts w:hint="eastAsia" w:ascii="宋体" w:hAnsi="宋体" w:eastAsia="宋体" w:cs="宋体"/>
                <w:i w:val="0"/>
                <w:color w:val="auto"/>
                <w:kern w:val="0"/>
                <w:sz w:val="22"/>
                <w:szCs w:val="22"/>
                <w:u w:val="none"/>
                <w:lang w:val="en-US" w:eastAsia="zh-CN" w:bidi="ar"/>
              </w:rPr>
              <w:t>脱胶</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需固定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0" w:hRule="atLeast"/>
        </w:trPr>
        <w:tc>
          <w:tcPr>
            <w:tcW w:w="712" w:type="dxa"/>
            <w:shd w:val="clear" w:color="auto" w:fill="auto"/>
            <w:vAlign w:val="center"/>
          </w:tcPr>
          <w:p>
            <w:pPr>
              <w:keepNext w:val="0"/>
              <w:keepLines w:val="0"/>
              <w:widowControl/>
              <w:suppressLineNumbers w:val="0"/>
              <w:jc w:val="right"/>
              <w:textAlignment w:val="center"/>
              <w:rPr>
                <w:rFonts w:hint="eastAsia" w:ascii="仿宋_GB2312" w:hAnsi="黑体" w:eastAsia="仿宋_GB2312"/>
                <w:color w:val="auto"/>
                <w:sz w:val="24"/>
                <w:szCs w:val="24"/>
              </w:rPr>
            </w:pPr>
            <w:r>
              <w:rPr>
                <w:rFonts w:hint="eastAsia" w:ascii="宋体" w:hAnsi="宋体" w:eastAsia="宋体" w:cs="宋体"/>
                <w:i w:val="0"/>
                <w:color w:val="auto"/>
                <w:kern w:val="0"/>
                <w:sz w:val="22"/>
                <w:szCs w:val="22"/>
                <w:u w:val="none"/>
                <w:lang w:val="en-US" w:eastAsia="zh-CN" w:bidi="ar"/>
              </w:rPr>
              <w:t>21</w:t>
            </w:r>
          </w:p>
        </w:tc>
        <w:tc>
          <w:tcPr>
            <w:tcW w:w="938"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BW3003</w:t>
            </w:r>
          </w:p>
        </w:tc>
        <w:tc>
          <w:tcPr>
            <w:tcW w:w="1637"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T3隔离区内B41登机口旁</w:t>
            </w:r>
          </w:p>
        </w:tc>
        <w:tc>
          <w:tcPr>
            <w:tcW w:w="33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黑体" w:eastAsia="仿宋_GB2312"/>
                <w:color w:val="auto"/>
                <w:sz w:val="24"/>
                <w:szCs w:val="24"/>
                <w:vertAlign w:val="superscript"/>
                <w:lang w:val="en-US" w:eastAsia="zh-CN"/>
              </w:rPr>
            </w:pPr>
            <w:r>
              <w:rPr>
                <w:rFonts w:hint="default" w:ascii="仿宋_GB2312" w:hAnsi="黑体" w:eastAsia="仿宋_GB2312"/>
                <w:color w:val="auto"/>
                <w:sz w:val="24"/>
                <w:szCs w:val="24"/>
                <w:vertAlign w:val="superscript"/>
                <w:lang w:val="en-US" w:eastAsia="zh-CN"/>
              </w:rPr>
              <w:drawing>
                <wp:inline distT="0" distB="0" distL="114300" distR="114300">
                  <wp:extent cx="1974850" cy="2633345"/>
                  <wp:effectExtent l="0" t="0" r="6350" b="14605"/>
                  <wp:docPr id="49" name="图片 49" descr="第20页-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第20页-21"/>
                          <pic:cNvPicPr>
                            <a:picLocks noChangeAspect="1"/>
                          </pic:cNvPicPr>
                        </pic:nvPicPr>
                        <pic:blipFill>
                          <a:blip r:embed="rId22"/>
                          <a:stretch>
                            <a:fillRect/>
                          </a:stretch>
                        </pic:blipFill>
                        <pic:spPr>
                          <a:xfrm>
                            <a:off x="0" y="0"/>
                            <a:ext cx="1974850" cy="2633345"/>
                          </a:xfrm>
                          <a:prstGeom prst="rect">
                            <a:avLst/>
                          </a:prstGeom>
                        </pic:spPr>
                      </pic:pic>
                    </a:graphicData>
                  </a:graphic>
                </wp:inline>
              </w:drawing>
            </w:r>
          </w:p>
        </w:tc>
        <w:tc>
          <w:tcPr>
            <w:tcW w:w="1897" w:type="dxa"/>
            <w:shd w:val="clear" w:color="auto" w:fill="auto"/>
            <w:vAlign w:val="center"/>
          </w:tcPr>
          <w:p>
            <w:pPr>
              <w:keepNext w:val="0"/>
              <w:keepLines w:val="0"/>
              <w:widowControl/>
              <w:suppressLineNumbers w:val="0"/>
              <w:jc w:val="left"/>
              <w:textAlignment w:val="center"/>
              <w:rPr>
                <w:rFonts w:hint="default" w:ascii="Arial" w:hAnsi="Arial" w:eastAsia="仿宋_GB2312" w:cs="Arial"/>
                <w:color w:val="auto"/>
                <w:kern w:val="2"/>
                <w:sz w:val="24"/>
                <w:szCs w:val="24"/>
                <w:lang w:val="en-US" w:eastAsia="zh-CN" w:bidi="ar-SA"/>
              </w:rPr>
            </w:pPr>
            <w:r>
              <w:rPr>
                <w:rFonts w:hint="eastAsia" w:ascii="宋体" w:hAnsi="宋体" w:eastAsia="宋体" w:cs="宋体"/>
                <w:i w:val="0"/>
                <w:color w:val="auto"/>
                <w:kern w:val="0"/>
                <w:sz w:val="22"/>
                <w:szCs w:val="22"/>
                <w:u w:val="none"/>
                <w:lang w:val="en-US" w:eastAsia="zh-CN" w:bidi="ar"/>
              </w:rPr>
              <w:t>脱胶</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需固定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0" w:hRule="atLeast"/>
        </w:trPr>
        <w:tc>
          <w:tcPr>
            <w:tcW w:w="712" w:type="dxa"/>
            <w:shd w:val="clear" w:color="auto" w:fill="auto"/>
            <w:vAlign w:val="center"/>
          </w:tcPr>
          <w:p>
            <w:pPr>
              <w:keepNext w:val="0"/>
              <w:keepLines w:val="0"/>
              <w:widowControl/>
              <w:suppressLineNumbers w:val="0"/>
              <w:jc w:val="right"/>
              <w:textAlignment w:val="center"/>
              <w:rPr>
                <w:rFonts w:hint="eastAsia" w:ascii="仿宋_GB2312" w:hAnsi="黑体" w:eastAsia="仿宋_GB2312"/>
                <w:color w:val="auto"/>
                <w:sz w:val="24"/>
                <w:szCs w:val="24"/>
              </w:rPr>
            </w:pPr>
            <w:r>
              <w:rPr>
                <w:rFonts w:hint="eastAsia" w:ascii="宋体" w:hAnsi="宋体" w:eastAsia="宋体" w:cs="宋体"/>
                <w:i w:val="0"/>
                <w:color w:val="auto"/>
                <w:kern w:val="0"/>
                <w:sz w:val="22"/>
                <w:szCs w:val="22"/>
                <w:u w:val="none"/>
                <w:lang w:val="en-US" w:eastAsia="zh-CN" w:bidi="ar"/>
              </w:rPr>
              <w:t>22</w:t>
            </w:r>
          </w:p>
        </w:tc>
        <w:tc>
          <w:tcPr>
            <w:tcW w:w="938"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BW3003</w:t>
            </w:r>
          </w:p>
        </w:tc>
        <w:tc>
          <w:tcPr>
            <w:tcW w:w="1637"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T3隔离区内B41登机口旁</w:t>
            </w:r>
          </w:p>
        </w:tc>
        <w:tc>
          <w:tcPr>
            <w:tcW w:w="33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黑体" w:eastAsia="仿宋_GB2312"/>
                <w:color w:val="auto"/>
                <w:sz w:val="24"/>
                <w:szCs w:val="24"/>
                <w:vertAlign w:val="superscript"/>
                <w:lang w:val="en-US" w:eastAsia="zh-CN"/>
              </w:rPr>
            </w:pPr>
            <w:r>
              <w:rPr>
                <w:rFonts w:hint="default" w:ascii="仿宋_GB2312" w:hAnsi="黑体" w:eastAsia="仿宋_GB2312"/>
                <w:color w:val="auto"/>
                <w:sz w:val="24"/>
                <w:szCs w:val="24"/>
                <w:vertAlign w:val="superscript"/>
                <w:lang w:val="en-US" w:eastAsia="zh-CN"/>
              </w:rPr>
              <w:drawing>
                <wp:inline distT="0" distB="0" distL="114300" distR="114300">
                  <wp:extent cx="1974850" cy="2633345"/>
                  <wp:effectExtent l="0" t="0" r="6350" b="14605"/>
                  <wp:docPr id="50" name="图片 50" descr="第21页-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第21页-22"/>
                          <pic:cNvPicPr>
                            <a:picLocks noChangeAspect="1"/>
                          </pic:cNvPicPr>
                        </pic:nvPicPr>
                        <pic:blipFill>
                          <a:blip r:embed="rId23"/>
                          <a:stretch>
                            <a:fillRect/>
                          </a:stretch>
                        </pic:blipFill>
                        <pic:spPr>
                          <a:xfrm>
                            <a:off x="0" y="0"/>
                            <a:ext cx="1974850" cy="2633345"/>
                          </a:xfrm>
                          <a:prstGeom prst="rect">
                            <a:avLst/>
                          </a:prstGeom>
                        </pic:spPr>
                      </pic:pic>
                    </a:graphicData>
                  </a:graphic>
                </wp:inline>
              </w:drawing>
            </w:r>
          </w:p>
        </w:tc>
        <w:tc>
          <w:tcPr>
            <w:tcW w:w="1897" w:type="dxa"/>
            <w:shd w:val="clear" w:color="auto" w:fill="auto"/>
            <w:vAlign w:val="center"/>
          </w:tcPr>
          <w:p>
            <w:pPr>
              <w:keepNext w:val="0"/>
              <w:keepLines w:val="0"/>
              <w:widowControl/>
              <w:suppressLineNumbers w:val="0"/>
              <w:jc w:val="left"/>
              <w:textAlignment w:val="center"/>
              <w:rPr>
                <w:rFonts w:hint="default" w:ascii="Arial" w:hAnsi="Arial" w:eastAsia="仿宋_GB2312" w:cs="Arial"/>
                <w:color w:val="auto"/>
                <w:kern w:val="2"/>
                <w:sz w:val="24"/>
                <w:szCs w:val="24"/>
                <w:lang w:val="en-US" w:eastAsia="zh-CN" w:bidi="ar-SA"/>
              </w:rPr>
            </w:pPr>
            <w:r>
              <w:rPr>
                <w:rFonts w:hint="eastAsia" w:ascii="宋体" w:hAnsi="宋体" w:eastAsia="宋体" w:cs="宋体"/>
                <w:i w:val="0"/>
                <w:color w:val="auto"/>
                <w:kern w:val="0"/>
                <w:sz w:val="22"/>
                <w:szCs w:val="22"/>
                <w:u w:val="none"/>
                <w:lang w:val="en-US" w:eastAsia="zh-CN" w:bidi="ar"/>
              </w:rPr>
              <w:t>轼，字破损，3.5*3.5cm</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破损字体需更换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0" w:hRule="atLeast"/>
        </w:trPr>
        <w:tc>
          <w:tcPr>
            <w:tcW w:w="712" w:type="dxa"/>
            <w:shd w:val="clear" w:color="auto" w:fill="auto"/>
            <w:vAlign w:val="center"/>
          </w:tcPr>
          <w:p>
            <w:pPr>
              <w:keepNext w:val="0"/>
              <w:keepLines w:val="0"/>
              <w:widowControl/>
              <w:suppressLineNumbers w:val="0"/>
              <w:jc w:val="right"/>
              <w:textAlignment w:val="center"/>
              <w:rPr>
                <w:rFonts w:hint="eastAsia" w:ascii="仿宋_GB2312" w:hAnsi="黑体" w:eastAsia="仿宋_GB2312"/>
                <w:color w:val="auto"/>
                <w:sz w:val="24"/>
                <w:szCs w:val="24"/>
              </w:rPr>
            </w:pPr>
            <w:r>
              <w:rPr>
                <w:rFonts w:hint="eastAsia" w:ascii="宋体" w:hAnsi="宋体" w:eastAsia="宋体" w:cs="宋体"/>
                <w:i w:val="0"/>
                <w:color w:val="auto"/>
                <w:kern w:val="0"/>
                <w:sz w:val="22"/>
                <w:szCs w:val="22"/>
                <w:u w:val="none"/>
                <w:lang w:val="en-US" w:eastAsia="zh-CN" w:bidi="ar"/>
              </w:rPr>
              <w:t>23</w:t>
            </w:r>
          </w:p>
        </w:tc>
        <w:tc>
          <w:tcPr>
            <w:tcW w:w="938"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BW3003</w:t>
            </w:r>
          </w:p>
        </w:tc>
        <w:tc>
          <w:tcPr>
            <w:tcW w:w="1637"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T3隔离区内B41登机口旁</w:t>
            </w:r>
          </w:p>
        </w:tc>
        <w:tc>
          <w:tcPr>
            <w:tcW w:w="33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黑体" w:eastAsia="仿宋_GB2312"/>
                <w:color w:val="auto"/>
                <w:sz w:val="24"/>
                <w:szCs w:val="24"/>
                <w:vertAlign w:val="superscript"/>
                <w:lang w:val="en-US" w:eastAsia="zh-CN"/>
              </w:rPr>
            </w:pPr>
            <w:r>
              <w:rPr>
                <w:rFonts w:hint="default" w:ascii="仿宋_GB2312" w:hAnsi="黑体" w:eastAsia="仿宋_GB2312"/>
                <w:color w:val="auto"/>
                <w:sz w:val="24"/>
                <w:szCs w:val="24"/>
                <w:vertAlign w:val="superscript"/>
                <w:lang w:val="en-US" w:eastAsia="zh-CN"/>
              </w:rPr>
              <w:drawing>
                <wp:inline distT="0" distB="0" distL="114300" distR="114300">
                  <wp:extent cx="1972945" cy="1109345"/>
                  <wp:effectExtent l="0" t="0" r="8255" b="14605"/>
                  <wp:docPr id="51" name="图片 51" descr="第22页-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第22页-23"/>
                          <pic:cNvPicPr>
                            <a:picLocks noChangeAspect="1"/>
                          </pic:cNvPicPr>
                        </pic:nvPicPr>
                        <pic:blipFill>
                          <a:blip r:embed="rId24"/>
                          <a:stretch>
                            <a:fillRect/>
                          </a:stretch>
                        </pic:blipFill>
                        <pic:spPr>
                          <a:xfrm>
                            <a:off x="0" y="0"/>
                            <a:ext cx="1972945" cy="1109345"/>
                          </a:xfrm>
                          <a:prstGeom prst="rect">
                            <a:avLst/>
                          </a:prstGeom>
                        </pic:spPr>
                      </pic:pic>
                    </a:graphicData>
                  </a:graphic>
                </wp:inline>
              </w:drawing>
            </w:r>
          </w:p>
        </w:tc>
        <w:tc>
          <w:tcPr>
            <w:tcW w:w="1897" w:type="dxa"/>
            <w:shd w:val="clear" w:color="auto" w:fill="auto"/>
            <w:vAlign w:val="center"/>
          </w:tcPr>
          <w:p>
            <w:pPr>
              <w:keepNext w:val="0"/>
              <w:keepLines w:val="0"/>
              <w:widowControl/>
              <w:suppressLineNumbers w:val="0"/>
              <w:jc w:val="left"/>
              <w:textAlignment w:val="center"/>
              <w:rPr>
                <w:rFonts w:hint="default" w:ascii="Arial" w:hAnsi="Arial" w:eastAsia="仿宋_GB2312" w:cs="Arial"/>
                <w:color w:val="auto"/>
                <w:kern w:val="2"/>
                <w:sz w:val="24"/>
                <w:szCs w:val="24"/>
                <w:lang w:val="en-US" w:eastAsia="zh-CN" w:bidi="ar-SA"/>
              </w:rPr>
            </w:pPr>
            <w:r>
              <w:rPr>
                <w:rFonts w:hint="eastAsia" w:ascii="宋体" w:hAnsi="宋体" w:eastAsia="宋体" w:cs="宋体"/>
                <w:i w:val="0"/>
                <w:color w:val="auto"/>
                <w:kern w:val="0"/>
                <w:sz w:val="22"/>
                <w:szCs w:val="22"/>
                <w:u w:val="none"/>
                <w:lang w:val="en-US" w:eastAsia="zh-CN" w:bidi="ar"/>
              </w:rPr>
              <w:t>魅，州，字破损，4*2cm、3.5*2cm</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破损字体需更换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0" w:hRule="atLeast"/>
        </w:trPr>
        <w:tc>
          <w:tcPr>
            <w:tcW w:w="712" w:type="dxa"/>
            <w:shd w:val="clear" w:color="auto" w:fill="auto"/>
            <w:vAlign w:val="center"/>
          </w:tcPr>
          <w:p>
            <w:pPr>
              <w:keepNext w:val="0"/>
              <w:keepLines w:val="0"/>
              <w:widowControl/>
              <w:suppressLineNumbers w:val="0"/>
              <w:jc w:val="right"/>
              <w:textAlignment w:val="center"/>
              <w:rPr>
                <w:rFonts w:hint="eastAsia" w:ascii="仿宋_GB2312" w:hAnsi="黑体" w:eastAsia="仿宋_GB2312"/>
                <w:color w:val="auto"/>
                <w:sz w:val="24"/>
                <w:szCs w:val="24"/>
              </w:rPr>
            </w:pPr>
            <w:r>
              <w:rPr>
                <w:rFonts w:hint="eastAsia" w:ascii="宋体" w:hAnsi="宋体" w:eastAsia="宋体" w:cs="宋体"/>
                <w:i w:val="0"/>
                <w:color w:val="auto"/>
                <w:kern w:val="0"/>
                <w:sz w:val="22"/>
                <w:szCs w:val="22"/>
                <w:u w:val="none"/>
                <w:lang w:val="en-US" w:eastAsia="zh-CN" w:bidi="ar"/>
              </w:rPr>
              <w:t>24</w:t>
            </w:r>
          </w:p>
        </w:tc>
        <w:tc>
          <w:tcPr>
            <w:tcW w:w="938"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BW3003</w:t>
            </w:r>
          </w:p>
        </w:tc>
        <w:tc>
          <w:tcPr>
            <w:tcW w:w="1637"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T3隔离区内B41登机口旁</w:t>
            </w:r>
          </w:p>
        </w:tc>
        <w:tc>
          <w:tcPr>
            <w:tcW w:w="33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黑体" w:eastAsia="仿宋_GB2312"/>
                <w:color w:val="auto"/>
                <w:sz w:val="24"/>
                <w:szCs w:val="24"/>
                <w:vertAlign w:val="superscript"/>
                <w:lang w:val="en-US" w:eastAsia="zh-CN"/>
              </w:rPr>
            </w:pPr>
            <w:r>
              <w:rPr>
                <w:rFonts w:hint="default" w:ascii="仿宋_GB2312" w:hAnsi="黑体" w:eastAsia="仿宋_GB2312"/>
                <w:color w:val="auto"/>
                <w:sz w:val="24"/>
                <w:szCs w:val="24"/>
                <w:vertAlign w:val="superscript"/>
                <w:lang w:val="en-US" w:eastAsia="zh-CN"/>
              </w:rPr>
              <w:drawing>
                <wp:inline distT="0" distB="0" distL="114300" distR="114300">
                  <wp:extent cx="1972945" cy="1109345"/>
                  <wp:effectExtent l="0" t="0" r="8255" b="14605"/>
                  <wp:docPr id="52" name="图片 52" descr="第22页-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第22页-24"/>
                          <pic:cNvPicPr>
                            <a:picLocks noChangeAspect="1"/>
                          </pic:cNvPicPr>
                        </pic:nvPicPr>
                        <pic:blipFill>
                          <a:blip r:embed="rId25"/>
                          <a:stretch>
                            <a:fillRect/>
                          </a:stretch>
                        </pic:blipFill>
                        <pic:spPr>
                          <a:xfrm>
                            <a:off x="0" y="0"/>
                            <a:ext cx="1972945" cy="1109345"/>
                          </a:xfrm>
                          <a:prstGeom prst="rect">
                            <a:avLst/>
                          </a:prstGeom>
                        </pic:spPr>
                      </pic:pic>
                    </a:graphicData>
                  </a:graphic>
                </wp:inline>
              </w:drawing>
            </w:r>
          </w:p>
        </w:tc>
        <w:tc>
          <w:tcPr>
            <w:tcW w:w="1897" w:type="dxa"/>
            <w:shd w:val="clear" w:color="auto" w:fill="auto"/>
            <w:vAlign w:val="center"/>
          </w:tcPr>
          <w:p>
            <w:pPr>
              <w:keepNext w:val="0"/>
              <w:keepLines w:val="0"/>
              <w:widowControl/>
              <w:suppressLineNumbers w:val="0"/>
              <w:jc w:val="left"/>
              <w:textAlignment w:val="center"/>
              <w:rPr>
                <w:rFonts w:hint="default" w:ascii="Arial" w:hAnsi="Arial" w:eastAsia="仿宋_GB2312" w:cs="Arial"/>
                <w:color w:val="auto"/>
                <w:kern w:val="2"/>
                <w:sz w:val="24"/>
                <w:szCs w:val="24"/>
                <w:lang w:val="en-US" w:eastAsia="zh-CN" w:bidi="ar-SA"/>
              </w:rPr>
            </w:pPr>
            <w:r>
              <w:rPr>
                <w:rFonts w:hint="eastAsia" w:ascii="宋体" w:hAnsi="宋体" w:eastAsia="宋体" w:cs="宋体"/>
                <w:i w:val="0"/>
                <w:color w:val="auto"/>
                <w:kern w:val="0"/>
                <w:sz w:val="22"/>
                <w:szCs w:val="22"/>
                <w:u w:val="none"/>
                <w:lang w:val="en-US" w:eastAsia="zh-CN" w:bidi="ar"/>
              </w:rPr>
              <w:t>a、i、z，英文字母缺失，4*5cm</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破损字体需更换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0" w:hRule="atLeast"/>
        </w:trPr>
        <w:tc>
          <w:tcPr>
            <w:tcW w:w="712" w:type="dxa"/>
            <w:shd w:val="clear" w:color="auto" w:fill="auto"/>
            <w:vAlign w:val="center"/>
          </w:tcPr>
          <w:p>
            <w:pPr>
              <w:keepNext w:val="0"/>
              <w:keepLines w:val="0"/>
              <w:widowControl/>
              <w:suppressLineNumbers w:val="0"/>
              <w:jc w:val="right"/>
              <w:textAlignment w:val="center"/>
              <w:rPr>
                <w:rFonts w:hint="eastAsia" w:ascii="仿宋_GB2312" w:hAnsi="黑体" w:eastAsia="仿宋_GB2312"/>
                <w:color w:val="auto"/>
                <w:sz w:val="24"/>
                <w:szCs w:val="24"/>
              </w:rPr>
            </w:pPr>
            <w:r>
              <w:rPr>
                <w:rFonts w:hint="eastAsia" w:ascii="宋体" w:hAnsi="宋体" w:eastAsia="宋体" w:cs="宋体"/>
                <w:i w:val="0"/>
                <w:color w:val="auto"/>
                <w:kern w:val="0"/>
                <w:sz w:val="22"/>
                <w:szCs w:val="22"/>
                <w:u w:val="none"/>
                <w:lang w:val="en-US" w:eastAsia="zh-CN" w:bidi="ar"/>
              </w:rPr>
              <w:t>25</w:t>
            </w:r>
          </w:p>
        </w:tc>
        <w:tc>
          <w:tcPr>
            <w:tcW w:w="938"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BW3002</w:t>
            </w:r>
          </w:p>
        </w:tc>
        <w:tc>
          <w:tcPr>
            <w:tcW w:w="1637"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T3隔离区内B35登机口旁</w:t>
            </w:r>
          </w:p>
        </w:tc>
        <w:tc>
          <w:tcPr>
            <w:tcW w:w="33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黑体" w:eastAsia="仿宋_GB2312"/>
                <w:color w:val="auto"/>
                <w:sz w:val="24"/>
                <w:szCs w:val="24"/>
                <w:vertAlign w:val="superscript"/>
                <w:lang w:val="en-US" w:eastAsia="zh-CN"/>
              </w:rPr>
            </w:pPr>
            <w:r>
              <w:rPr>
                <w:rFonts w:hint="default" w:ascii="仿宋_GB2312" w:hAnsi="黑体" w:eastAsia="仿宋_GB2312"/>
                <w:color w:val="auto"/>
                <w:sz w:val="24"/>
                <w:szCs w:val="24"/>
                <w:vertAlign w:val="superscript"/>
                <w:lang w:val="en-US" w:eastAsia="zh-CN"/>
              </w:rPr>
              <w:drawing>
                <wp:inline distT="0" distB="0" distL="114300" distR="114300">
                  <wp:extent cx="1974850" cy="2633345"/>
                  <wp:effectExtent l="0" t="0" r="6350" b="14605"/>
                  <wp:docPr id="53" name="图片 53" descr="第23页-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第23页-25"/>
                          <pic:cNvPicPr>
                            <a:picLocks noChangeAspect="1"/>
                          </pic:cNvPicPr>
                        </pic:nvPicPr>
                        <pic:blipFill>
                          <a:blip r:embed="rId26"/>
                          <a:stretch>
                            <a:fillRect/>
                          </a:stretch>
                        </pic:blipFill>
                        <pic:spPr>
                          <a:xfrm>
                            <a:off x="0" y="0"/>
                            <a:ext cx="1974850" cy="2633345"/>
                          </a:xfrm>
                          <a:prstGeom prst="rect">
                            <a:avLst/>
                          </a:prstGeom>
                        </pic:spPr>
                      </pic:pic>
                    </a:graphicData>
                  </a:graphic>
                </wp:inline>
              </w:drawing>
            </w:r>
          </w:p>
        </w:tc>
        <w:tc>
          <w:tcPr>
            <w:tcW w:w="1897" w:type="dxa"/>
            <w:shd w:val="clear" w:color="auto" w:fill="auto"/>
            <w:vAlign w:val="center"/>
          </w:tcPr>
          <w:p>
            <w:pPr>
              <w:keepNext w:val="0"/>
              <w:keepLines w:val="0"/>
              <w:widowControl/>
              <w:suppressLineNumbers w:val="0"/>
              <w:jc w:val="left"/>
              <w:textAlignment w:val="center"/>
              <w:rPr>
                <w:rFonts w:hint="default" w:ascii="Arial" w:hAnsi="Arial" w:eastAsia="仿宋_GB2312" w:cs="Arial"/>
                <w:color w:val="auto"/>
                <w:kern w:val="2"/>
                <w:sz w:val="24"/>
                <w:szCs w:val="24"/>
                <w:lang w:val="en-US" w:eastAsia="zh-CN" w:bidi="ar-SA"/>
              </w:rPr>
            </w:pPr>
            <w:r>
              <w:rPr>
                <w:rFonts w:hint="eastAsia" w:ascii="宋体" w:hAnsi="宋体" w:eastAsia="宋体" w:cs="宋体"/>
                <w:i w:val="0"/>
                <w:color w:val="auto"/>
                <w:kern w:val="0"/>
                <w:sz w:val="22"/>
                <w:szCs w:val="22"/>
                <w:u w:val="none"/>
                <w:lang w:val="en-US" w:eastAsia="zh-CN" w:bidi="ar"/>
              </w:rPr>
              <w:t>雪弗板画面缺补，5*3cm</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破损画面雪弗板整体更换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0" w:hRule="atLeast"/>
        </w:trPr>
        <w:tc>
          <w:tcPr>
            <w:tcW w:w="712" w:type="dxa"/>
            <w:shd w:val="clear" w:color="auto" w:fill="auto"/>
            <w:vAlign w:val="center"/>
          </w:tcPr>
          <w:p>
            <w:pPr>
              <w:keepNext w:val="0"/>
              <w:keepLines w:val="0"/>
              <w:widowControl/>
              <w:suppressLineNumbers w:val="0"/>
              <w:jc w:val="right"/>
              <w:textAlignment w:val="center"/>
              <w:rPr>
                <w:rFonts w:hint="eastAsia" w:ascii="仿宋_GB2312" w:hAnsi="黑体" w:eastAsia="仿宋_GB2312"/>
                <w:color w:val="auto"/>
                <w:sz w:val="24"/>
                <w:szCs w:val="24"/>
              </w:rPr>
            </w:pPr>
            <w:r>
              <w:rPr>
                <w:rFonts w:hint="eastAsia" w:ascii="宋体" w:hAnsi="宋体" w:eastAsia="宋体" w:cs="宋体"/>
                <w:i w:val="0"/>
                <w:color w:val="auto"/>
                <w:kern w:val="0"/>
                <w:sz w:val="22"/>
                <w:szCs w:val="22"/>
                <w:u w:val="none"/>
                <w:lang w:val="en-US" w:eastAsia="zh-CN" w:bidi="ar"/>
              </w:rPr>
              <w:t>26</w:t>
            </w:r>
          </w:p>
        </w:tc>
        <w:tc>
          <w:tcPr>
            <w:tcW w:w="938"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BW3002</w:t>
            </w:r>
          </w:p>
        </w:tc>
        <w:tc>
          <w:tcPr>
            <w:tcW w:w="1637"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T3隔离区内B35登机口旁</w:t>
            </w:r>
          </w:p>
        </w:tc>
        <w:tc>
          <w:tcPr>
            <w:tcW w:w="33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黑体" w:eastAsia="仿宋_GB2312"/>
                <w:color w:val="auto"/>
                <w:sz w:val="24"/>
                <w:szCs w:val="24"/>
                <w:vertAlign w:val="superscript"/>
                <w:lang w:val="en-US" w:eastAsia="zh-CN"/>
              </w:rPr>
            </w:pPr>
            <w:r>
              <w:rPr>
                <w:rFonts w:hint="default" w:ascii="仿宋_GB2312" w:hAnsi="黑体" w:eastAsia="仿宋_GB2312"/>
                <w:color w:val="auto"/>
                <w:sz w:val="24"/>
                <w:szCs w:val="24"/>
                <w:vertAlign w:val="superscript"/>
                <w:lang w:val="en-US" w:eastAsia="zh-CN"/>
              </w:rPr>
              <w:drawing>
                <wp:inline distT="0" distB="0" distL="114300" distR="114300">
                  <wp:extent cx="1974850" cy="1481455"/>
                  <wp:effectExtent l="0" t="0" r="6350" b="4445"/>
                  <wp:docPr id="54" name="图片 54" descr="第24页-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第24页-26"/>
                          <pic:cNvPicPr>
                            <a:picLocks noChangeAspect="1"/>
                          </pic:cNvPicPr>
                        </pic:nvPicPr>
                        <pic:blipFill>
                          <a:blip r:embed="rId27"/>
                          <a:stretch>
                            <a:fillRect/>
                          </a:stretch>
                        </pic:blipFill>
                        <pic:spPr>
                          <a:xfrm>
                            <a:off x="0" y="0"/>
                            <a:ext cx="1974850" cy="1481455"/>
                          </a:xfrm>
                          <a:prstGeom prst="rect">
                            <a:avLst/>
                          </a:prstGeom>
                        </pic:spPr>
                      </pic:pic>
                    </a:graphicData>
                  </a:graphic>
                </wp:inline>
              </w:drawing>
            </w:r>
          </w:p>
        </w:tc>
        <w:tc>
          <w:tcPr>
            <w:tcW w:w="1897" w:type="dxa"/>
            <w:shd w:val="clear" w:color="auto" w:fill="auto"/>
            <w:vAlign w:val="center"/>
          </w:tcPr>
          <w:p>
            <w:pPr>
              <w:keepNext w:val="0"/>
              <w:keepLines w:val="0"/>
              <w:widowControl/>
              <w:suppressLineNumbers w:val="0"/>
              <w:jc w:val="left"/>
              <w:textAlignment w:val="center"/>
              <w:rPr>
                <w:rFonts w:hint="default" w:ascii="Arial" w:hAnsi="Arial" w:eastAsia="仿宋_GB2312" w:cs="Arial"/>
                <w:color w:val="auto"/>
                <w:kern w:val="2"/>
                <w:sz w:val="24"/>
                <w:szCs w:val="24"/>
                <w:lang w:val="en-US" w:eastAsia="zh-CN" w:bidi="ar-SA"/>
              </w:rPr>
            </w:pPr>
            <w:r>
              <w:rPr>
                <w:rFonts w:hint="eastAsia" w:ascii="宋体" w:hAnsi="宋体" w:eastAsia="宋体" w:cs="宋体"/>
                <w:i w:val="0"/>
                <w:color w:val="auto"/>
                <w:kern w:val="0"/>
                <w:sz w:val="22"/>
                <w:szCs w:val="22"/>
                <w:u w:val="none"/>
                <w:lang w:val="en-US" w:eastAsia="zh-CN" w:bidi="ar"/>
              </w:rPr>
              <w:t>雪弗板画面破损，150*198cm</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破损画面雪弗板整体更换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0" w:hRule="atLeast"/>
        </w:trPr>
        <w:tc>
          <w:tcPr>
            <w:tcW w:w="712" w:type="dxa"/>
            <w:shd w:val="clear" w:color="auto" w:fill="auto"/>
            <w:vAlign w:val="center"/>
          </w:tcPr>
          <w:p>
            <w:pPr>
              <w:keepNext w:val="0"/>
              <w:keepLines w:val="0"/>
              <w:widowControl/>
              <w:suppressLineNumbers w:val="0"/>
              <w:jc w:val="right"/>
              <w:textAlignment w:val="center"/>
              <w:rPr>
                <w:rFonts w:hint="eastAsia" w:ascii="仿宋_GB2312" w:hAnsi="黑体" w:eastAsia="仿宋_GB2312"/>
                <w:color w:val="auto"/>
                <w:sz w:val="24"/>
                <w:szCs w:val="24"/>
              </w:rPr>
            </w:pPr>
            <w:r>
              <w:rPr>
                <w:rFonts w:hint="eastAsia" w:ascii="宋体" w:hAnsi="宋体" w:eastAsia="宋体" w:cs="宋体"/>
                <w:i w:val="0"/>
                <w:color w:val="auto"/>
                <w:kern w:val="0"/>
                <w:sz w:val="22"/>
                <w:szCs w:val="22"/>
                <w:u w:val="none"/>
                <w:lang w:val="en-US" w:eastAsia="zh-CN" w:bidi="ar"/>
              </w:rPr>
              <w:t>27</w:t>
            </w:r>
          </w:p>
        </w:tc>
        <w:tc>
          <w:tcPr>
            <w:tcW w:w="938"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BW3002</w:t>
            </w:r>
          </w:p>
        </w:tc>
        <w:tc>
          <w:tcPr>
            <w:tcW w:w="1637"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T3隔离区内B35登机口旁</w:t>
            </w:r>
          </w:p>
        </w:tc>
        <w:tc>
          <w:tcPr>
            <w:tcW w:w="33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黑体" w:eastAsia="仿宋_GB2312"/>
                <w:color w:val="auto"/>
                <w:sz w:val="24"/>
                <w:szCs w:val="24"/>
                <w:vertAlign w:val="superscript"/>
                <w:lang w:val="en-US" w:eastAsia="zh-CN"/>
              </w:rPr>
            </w:pPr>
            <w:r>
              <w:rPr>
                <w:rFonts w:hint="default" w:ascii="仿宋_GB2312" w:hAnsi="黑体" w:eastAsia="仿宋_GB2312"/>
                <w:color w:val="auto"/>
                <w:sz w:val="24"/>
                <w:szCs w:val="24"/>
                <w:vertAlign w:val="superscript"/>
                <w:lang w:val="en-US" w:eastAsia="zh-CN"/>
              </w:rPr>
              <w:drawing>
                <wp:inline distT="0" distB="0" distL="114300" distR="114300">
                  <wp:extent cx="1973580" cy="3511550"/>
                  <wp:effectExtent l="0" t="0" r="7620" b="12700"/>
                  <wp:docPr id="56" name="图片 56" descr="第25页-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第25页-27"/>
                          <pic:cNvPicPr>
                            <a:picLocks noChangeAspect="1"/>
                          </pic:cNvPicPr>
                        </pic:nvPicPr>
                        <pic:blipFill>
                          <a:blip r:embed="rId28"/>
                          <a:stretch>
                            <a:fillRect/>
                          </a:stretch>
                        </pic:blipFill>
                        <pic:spPr>
                          <a:xfrm>
                            <a:off x="0" y="0"/>
                            <a:ext cx="1973580" cy="3511550"/>
                          </a:xfrm>
                          <a:prstGeom prst="rect">
                            <a:avLst/>
                          </a:prstGeom>
                        </pic:spPr>
                      </pic:pic>
                    </a:graphicData>
                  </a:graphic>
                </wp:inline>
              </w:drawing>
            </w:r>
          </w:p>
        </w:tc>
        <w:tc>
          <w:tcPr>
            <w:tcW w:w="1897" w:type="dxa"/>
            <w:shd w:val="clear" w:color="auto" w:fill="auto"/>
            <w:vAlign w:val="center"/>
          </w:tcPr>
          <w:p>
            <w:pPr>
              <w:keepNext w:val="0"/>
              <w:keepLines w:val="0"/>
              <w:widowControl/>
              <w:suppressLineNumbers w:val="0"/>
              <w:jc w:val="left"/>
              <w:textAlignment w:val="center"/>
              <w:rPr>
                <w:rFonts w:hint="default" w:ascii="Arial" w:hAnsi="Arial" w:eastAsia="仿宋_GB2312" w:cs="Arial"/>
                <w:color w:val="auto"/>
                <w:kern w:val="2"/>
                <w:sz w:val="24"/>
                <w:szCs w:val="24"/>
                <w:lang w:val="en-US" w:eastAsia="zh-CN" w:bidi="ar-SA"/>
              </w:rPr>
            </w:pPr>
            <w:r>
              <w:rPr>
                <w:rFonts w:hint="eastAsia" w:ascii="宋体" w:hAnsi="宋体" w:eastAsia="宋体" w:cs="宋体"/>
                <w:i w:val="0"/>
                <w:color w:val="auto"/>
                <w:kern w:val="0"/>
                <w:sz w:val="22"/>
                <w:szCs w:val="22"/>
                <w:u w:val="none"/>
                <w:lang w:val="en-US" w:eastAsia="zh-CN" w:bidi="ar"/>
              </w:rPr>
              <w:t>荷，字破损，14*14cm</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破损字体需更换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0" w:hRule="atLeast"/>
        </w:trPr>
        <w:tc>
          <w:tcPr>
            <w:tcW w:w="712" w:type="dxa"/>
            <w:shd w:val="clear" w:color="auto" w:fill="auto"/>
            <w:vAlign w:val="center"/>
          </w:tcPr>
          <w:p>
            <w:pPr>
              <w:keepNext w:val="0"/>
              <w:keepLines w:val="0"/>
              <w:widowControl/>
              <w:suppressLineNumbers w:val="0"/>
              <w:jc w:val="right"/>
              <w:textAlignment w:val="center"/>
              <w:rPr>
                <w:rFonts w:hint="eastAsia" w:ascii="仿宋_GB2312" w:hAnsi="黑体" w:eastAsia="仿宋_GB2312"/>
                <w:color w:val="auto"/>
                <w:sz w:val="24"/>
                <w:szCs w:val="24"/>
              </w:rPr>
            </w:pPr>
            <w:r>
              <w:rPr>
                <w:rFonts w:hint="eastAsia" w:ascii="宋体" w:hAnsi="宋体" w:eastAsia="宋体" w:cs="宋体"/>
                <w:i w:val="0"/>
                <w:color w:val="auto"/>
                <w:kern w:val="0"/>
                <w:sz w:val="22"/>
                <w:szCs w:val="22"/>
                <w:u w:val="none"/>
                <w:lang w:val="en-US" w:eastAsia="zh-CN" w:bidi="ar"/>
              </w:rPr>
              <w:t>28</w:t>
            </w:r>
          </w:p>
        </w:tc>
        <w:tc>
          <w:tcPr>
            <w:tcW w:w="938"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BW3002</w:t>
            </w:r>
          </w:p>
        </w:tc>
        <w:tc>
          <w:tcPr>
            <w:tcW w:w="1637"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T3隔离区内B35登机口旁</w:t>
            </w:r>
          </w:p>
        </w:tc>
        <w:tc>
          <w:tcPr>
            <w:tcW w:w="33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黑体" w:eastAsia="仿宋_GB2312"/>
                <w:color w:val="auto"/>
                <w:sz w:val="24"/>
                <w:szCs w:val="24"/>
                <w:vertAlign w:val="superscript"/>
                <w:lang w:val="en-US" w:eastAsia="zh-CN"/>
              </w:rPr>
            </w:pPr>
            <w:r>
              <w:rPr>
                <w:rFonts w:hint="default" w:ascii="仿宋_GB2312" w:hAnsi="黑体" w:eastAsia="仿宋_GB2312"/>
                <w:color w:val="auto"/>
                <w:sz w:val="24"/>
                <w:szCs w:val="24"/>
                <w:vertAlign w:val="superscript"/>
                <w:lang w:val="en-US" w:eastAsia="zh-CN"/>
              </w:rPr>
              <w:drawing>
                <wp:inline distT="0" distB="0" distL="114300" distR="114300">
                  <wp:extent cx="1973580" cy="3511550"/>
                  <wp:effectExtent l="0" t="0" r="7620" b="12700"/>
                  <wp:docPr id="57" name="图片 57" descr="第26页-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第26页-28"/>
                          <pic:cNvPicPr>
                            <a:picLocks noChangeAspect="1"/>
                          </pic:cNvPicPr>
                        </pic:nvPicPr>
                        <pic:blipFill>
                          <a:blip r:embed="rId29"/>
                          <a:stretch>
                            <a:fillRect/>
                          </a:stretch>
                        </pic:blipFill>
                        <pic:spPr>
                          <a:xfrm>
                            <a:off x="0" y="0"/>
                            <a:ext cx="1973580" cy="3511550"/>
                          </a:xfrm>
                          <a:prstGeom prst="rect">
                            <a:avLst/>
                          </a:prstGeom>
                        </pic:spPr>
                      </pic:pic>
                    </a:graphicData>
                  </a:graphic>
                </wp:inline>
              </w:drawing>
            </w:r>
          </w:p>
        </w:tc>
        <w:tc>
          <w:tcPr>
            <w:tcW w:w="1897" w:type="dxa"/>
            <w:shd w:val="clear" w:color="auto" w:fill="auto"/>
            <w:vAlign w:val="center"/>
          </w:tcPr>
          <w:p>
            <w:pPr>
              <w:keepNext w:val="0"/>
              <w:keepLines w:val="0"/>
              <w:widowControl/>
              <w:suppressLineNumbers w:val="0"/>
              <w:jc w:val="left"/>
              <w:textAlignment w:val="center"/>
              <w:rPr>
                <w:rFonts w:hint="default" w:ascii="Arial" w:hAnsi="Arial" w:eastAsia="仿宋_GB2312" w:cs="Arial"/>
                <w:color w:val="auto"/>
                <w:kern w:val="2"/>
                <w:sz w:val="24"/>
                <w:szCs w:val="24"/>
                <w:lang w:val="en-US" w:eastAsia="zh-CN" w:bidi="ar-SA"/>
              </w:rPr>
            </w:pPr>
            <w:r>
              <w:rPr>
                <w:rFonts w:hint="eastAsia" w:ascii="宋体" w:hAnsi="宋体" w:eastAsia="宋体" w:cs="宋体"/>
                <w:i w:val="0"/>
                <w:color w:val="auto"/>
                <w:kern w:val="0"/>
                <w:sz w:val="22"/>
                <w:szCs w:val="22"/>
                <w:u w:val="none"/>
                <w:lang w:val="en-US" w:eastAsia="zh-CN" w:bidi="ar"/>
              </w:rPr>
              <w:t>雪弗板画面破损，175*163cm</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破损画面雪弗板整体更换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0" w:hRule="atLeast"/>
        </w:trPr>
        <w:tc>
          <w:tcPr>
            <w:tcW w:w="712" w:type="dxa"/>
            <w:shd w:val="clear" w:color="auto" w:fill="auto"/>
            <w:vAlign w:val="center"/>
          </w:tcPr>
          <w:p>
            <w:pPr>
              <w:keepNext w:val="0"/>
              <w:keepLines w:val="0"/>
              <w:widowControl/>
              <w:suppressLineNumbers w:val="0"/>
              <w:jc w:val="right"/>
              <w:textAlignment w:val="center"/>
              <w:rPr>
                <w:rFonts w:hint="eastAsia" w:ascii="仿宋_GB2312" w:hAnsi="黑体" w:eastAsia="仿宋_GB2312"/>
                <w:color w:val="auto"/>
                <w:sz w:val="24"/>
                <w:szCs w:val="24"/>
              </w:rPr>
            </w:pPr>
            <w:r>
              <w:rPr>
                <w:rFonts w:hint="eastAsia" w:ascii="宋体" w:hAnsi="宋体" w:eastAsia="宋体" w:cs="宋体"/>
                <w:i w:val="0"/>
                <w:color w:val="auto"/>
                <w:kern w:val="0"/>
                <w:sz w:val="22"/>
                <w:szCs w:val="22"/>
                <w:u w:val="none"/>
                <w:lang w:val="en-US" w:eastAsia="zh-CN" w:bidi="ar"/>
              </w:rPr>
              <w:t>29</w:t>
            </w:r>
          </w:p>
        </w:tc>
        <w:tc>
          <w:tcPr>
            <w:tcW w:w="938"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BW3002</w:t>
            </w:r>
          </w:p>
        </w:tc>
        <w:tc>
          <w:tcPr>
            <w:tcW w:w="1637"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T3隔离区内B35登机口旁</w:t>
            </w:r>
          </w:p>
        </w:tc>
        <w:tc>
          <w:tcPr>
            <w:tcW w:w="33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黑体" w:eastAsia="仿宋_GB2312"/>
                <w:color w:val="auto"/>
                <w:sz w:val="24"/>
                <w:szCs w:val="24"/>
                <w:vertAlign w:val="superscript"/>
                <w:lang w:val="en-US" w:eastAsia="zh-CN"/>
              </w:rPr>
            </w:pPr>
            <w:r>
              <w:rPr>
                <w:rFonts w:hint="default" w:ascii="仿宋_GB2312" w:hAnsi="黑体" w:eastAsia="仿宋_GB2312"/>
                <w:color w:val="auto"/>
                <w:sz w:val="24"/>
                <w:szCs w:val="24"/>
                <w:vertAlign w:val="superscript"/>
                <w:lang w:val="en-US" w:eastAsia="zh-CN"/>
              </w:rPr>
              <w:drawing>
                <wp:inline distT="0" distB="0" distL="114300" distR="114300">
                  <wp:extent cx="1973580" cy="3511550"/>
                  <wp:effectExtent l="0" t="0" r="7620" b="12700"/>
                  <wp:docPr id="58" name="图片 58" descr="第27页-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第27页-29"/>
                          <pic:cNvPicPr>
                            <a:picLocks noChangeAspect="1"/>
                          </pic:cNvPicPr>
                        </pic:nvPicPr>
                        <pic:blipFill>
                          <a:blip r:embed="rId30"/>
                          <a:stretch>
                            <a:fillRect/>
                          </a:stretch>
                        </pic:blipFill>
                        <pic:spPr>
                          <a:xfrm>
                            <a:off x="0" y="0"/>
                            <a:ext cx="1973580" cy="3511550"/>
                          </a:xfrm>
                          <a:prstGeom prst="rect">
                            <a:avLst/>
                          </a:prstGeom>
                        </pic:spPr>
                      </pic:pic>
                    </a:graphicData>
                  </a:graphic>
                </wp:inline>
              </w:drawing>
            </w:r>
          </w:p>
        </w:tc>
        <w:tc>
          <w:tcPr>
            <w:tcW w:w="1897" w:type="dxa"/>
            <w:shd w:val="clear" w:color="auto" w:fill="auto"/>
            <w:vAlign w:val="center"/>
          </w:tcPr>
          <w:p>
            <w:pPr>
              <w:keepNext w:val="0"/>
              <w:keepLines w:val="0"/>
              <w:widowControl/>
              <w:suppressLineNumbers w:val="0"/>
              <w:jc w:val="left"/>
              <w:textAlignment w:val="center"/>
              <w:rPr>
                <w:rFonts w:hint="default" w:ascii="Arial" w:hAnsi="Arial" w:eastAsia="仿宋_GB2312" w:cs="Arial"/>
                <w:color w:val="auto"/>
                <w:kern w:val="2"/>
                <w:sz w:val="24"/>
                <w:szCs w:val="24"/>
                <w:lang w:val="en-US" w:eastAsia="zh-CN" w:bidi="ar-SA"/>
              </w:rPr>
            </w:pPr>
            <w:r>
              <w:rPr>
                <w:rFonts w:hint="eastAsia" w:ascii="宋体" w:hAnsi="宋体" w:eastAsia="宋体" w:cs="宋体"/>
                <w:i w:val="0"/>
                <w:color w:val="auto"/>
                <w:kern w:val="0"/>
                <w:sz w:val="22"/>
                <w:szCs w:val="22"/>
                <w:u w:val="none"/>
                <w:lang w:val="en-US" w:eastAsia="zh-CN" w:bidi="ar"/>
              </w:rPr>
              <w:t>雪弗板画面破损，140*115cm</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破损画面雪弗板整体更换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0" w:hRule="atLeast"/>
        </w:trPr>
        <w:tc>
          <w:tcPr>
            <w:tcW w:w="712" w:type="dxa"/>
            <w:shd w:val="clear" w:color="auto" w:fill="auto"/>
            <w:vAlign w:val="center"/>
          </w:tcPr>
          <w:p>
            <w:pPr>
              <w:keepNext w:val="0"/>
              <w:keepLines w:val="0"/>
              <w:widowControl/>
              <w:suppressLineNumbers w:val="0"/>
              <w:jc w:val="right"/>
              <w:textAlignment w:val="center"/>
              <w:rPr>
                <w:rFonts w:hint="eastAsia" w:ascii="仿宋_GB2312" w:hAnsi="黑体" w:eastAsia="仿宋_GB2312"/>
                <w:color w:val="auto"/>
                <w:sz w:val="24"/>
                <w:szCs w:val="24"/>
              </w:rPr>
            </w:pPr>
            <w:r>
              <w:rPr>
                <w:rFonts w:hint="eastAsia" w:ascii="宋体" w:hAnsi="宋体" w:eastAsia="宋体" w:cs="宋体"/>
                <w:i w:val="0"/>
                <w:color w:val="auto"/>
                <w:kern w:val="0"/>
                <w:sz w:val="22"/>
                <w:szCs w:val="22"/>
                <w:u w:val="none"/>
                <w:lang w:val="en-US" w:eastAsia="zh-CN" w:bidi="ar"/>
              </w:rPr>
              <w:t>30</w:t>
            </w:r>
          </w:p>
        </w:tc>
        <w:tc>
          <w:tcPr>
            <w:tcW w:w="938"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BW3008</w:t>
            </w:r>
          </w:p>
        </w:tc>
        <w:tc>
          <w:tcPr>
            <w:tcW w:w="1637"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T3航站楼隔离区内星巴克旁</w:t>
            </w:r>
          </w:p>
        </w:tc>
        <w:tc>
          <w:tcPr>
            <w:tcW w:w="33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黑体" w:eastAsia="仿宋_GB2312"/>
                <w:color w:val="auto"/>
                <w:sz w:val="24"/>
                <w:szCs w:val="24"/>
                <w:vertAlign w:val="superscript"/>
                <w:lang w:val="en-US" w:eastAsia="zh-CN"/>
              </w:rPr>
            </w:pPr>
            <w:r>
              <w:rPr>
                <w:rFonts w:hint="default" w:ascii="仿宋_GB2312" w:hAnsi="黑体" w:eastAsia="仿宋_GB2312"/>
                <w:color w:val="auto"/>
                <w:sz w:val="24"/>
                <w:szCs w:val="24"/>
                <w:vertAlign w:val="superscript"/>
                <w:lang w:val="en-US" w:eastAsia="zh-CN"/>
              </w:rPr>
              <w:drawing>
                <wp:inline distT="0" distB="0" distL="114300" distR="114300">
                  <wp:extent cx="1972945" cy="1109345"/>
                  <wp:effectExtent l="0" t="0" r="8255" b="14605"/>
                  <wp:docPr id="59" name="图片 59" descr="第28页-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第28页-31"/>
                          <pic:cNvPicPr>
                            <a:picLocks noChangeAspect="1"/>
                          </pic:cNvPicPr>
                        </pic:nvPicPr>
                        <pic:blipFill>
                          <a:blip r:embed="rId31"/>
                          <a:stretch>
                            <a:fillRect/>
                          </a:stretch>
                        </pic:blipFill>
                        <pic:spPr>
                          <a:xfrm>
                            <a:off x="0" y="0"/>
                            <a:ext cx="1972945" cy="1109345"/>
                          </a:xfrm>
                          <a:prstGeom prst="rect">
                            <a:avLst/>
                          </a:prstGeom>
                        </pic:spPr>
                      </pic:pic>
                    </a:graphicData>
                  </a:graphic>
                </wp:inline>
              </w:drawing>
            </w:r>
          </w:p>
        </w:tc>
        <w:tc>
          <w:tcPr>
            <w:tcW w:w="1897" w:type="dxa"/>
            <w:shd w:val="clear" w:color="auto" w:fill="auto"/>
            <w:vAlign w:val="center"/>
          </w:tcPr>
          <w:p>
            <w:pPr>
              <w:keepNext w:val="0"/>
              <w:keepLines w:val="0"/>
              <w:widowControl/>
              <w:suppressLineNumbers w:val="0"/>
              <w:jc w:val="left"/>
              <w:textAlignment w:val="center"/>
              <w:rPr>
                <w:rFonts w:hint="default" w:ascii="Arial" w:hAnsi="Arial" w:eastAsia="仿宋_GB2312" w:cs="Arial"/>
                <w:color w:val="auto"/>
                <w:kern w:val="2"/>
                <w:sz w:val="24"/>
                <w:szCs w:val="24"/>
                <w:lang w:val="en-US" w:eastAsia="zh-CN" w:bidi="ar-SA"/>
              </w:rPr>
            </w:pPr>
            <w:r>
              <w:rPr>
                <w:rFonts w:hint="eastAsia" w:ascii="宋体" w:hAnsi="宋体" w:eastAsia="宋体" w:cs="宋体"/>
                <w:i w:val="0"/>
                <w:color w:val="auto"/>
                <w:kern w:val="0"/>
                <w:sz w:val="22"/>
                <w:szCs w:val="22"/>
                <w:u w:val="none"/>
                <w:lang w:val="en-US" w:eastAsia="zh-CN" w:bidi="ar"/>
              </w:rPr>
              <w:t>Z，字母缺失，3.5*3.5cm</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破损字体需更换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0" w:hRule="atLeast"/>
        </w:trPr>
        <w:tc>
          <w:tcPr>
            <w:tcW w:w="712" w:type="dxa"/>
            <w:shd w:val="clear" w:color="auto" w:fill="auto"/>
            <w:vAlign w:val="center"/>
          </w:tcPr>
          <w:p>
            <w:pPr>
              <w:keepNext w:val="0"/>
              <w:keepLines w:val="0"/>
              <w:widowControl/>
              <w:suppressLineNumbers w:val="0"/>
              <w:jc w:val="right"/>
              <w:textAlignment w:val="center"/>
              <w:rPr>
                <w:rFonts w:hint="eastAsia" w:ascii="仿宋_GB2312" w:hAnsi="黑体" w:eastAsia="仿宋_GB2312"/>
                <w:color w:val="auto"/>
                <w:sz w:val="24"/>
                <w:szCs w:val="24"/>
              </w:rPr>
            </w:pPr>
            <w:r>
              <w:rPr>
                <w:rFonts w:hint="eastAsia" w:ascii="宋体" w:hAnsi="宋体" w:eastAsia="宋体" w:cs="宋体"/>
                <w:i w:val="0"/>
                <w:color w:val="auto"/>
                <w:kern w:val="0"/>
                <w:sz w:val="22"/>
                <w:szCs w:val="22"/>
                <w:u w:val="none"/>
                <w:lang w:val="en-US" w:eastAsia="zh-CN" w:bidi="ar"/>
              </w:rPr>
              <w:t>31</w:t>
            </w:r>
          </w:p>
        </w:tc>
        <w:tc>
          <w:tcPr>
            <w:tcW w:w="938"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CW4014</w:t>
            </w:r>
          </w:p>
        </w:tc>
        <w:tc>
          <w:tcPr>
            <w:tcW w:w="1637"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T4航站楼出发大厅“宋词”</w:t>
            </w:r>
          </w:p>
        </w:tc>
        <w:tc>
          <w:tcPr>
            <w:tcW w:w="33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黑体" w:eastAsia="仿宋_GB2312"/>
                <w:color w:val="auto"/>
                <w:sz w:val="24"/>
                <w:szCs w:val="24"/>
                <w:vertAlign w:val="superscript"/>
                <w:lang w:val="en-US" w:eastAsia="zh-CN"/>
              </w:rPr>
            </w:pPr>
            <w:r>
              <w:rPr>
                <w:rFonts w:hint="default" w:ascii="仿宋_GB2312" w:hAnsi="黑体" w:eastAsia="仿宋_GB2312"/>
                <w:color w:val="auto"/>
                <w:sz w:val="24"/>
                <w:szCs w:val="24"/>
                <w:vertAlign w:val="superscript"/>
                <w:lang w:val="en-US" w:eastAsia="zh-CN"/>
              </w:rPr>
              <w:drawing>
                <wp:inline distT="0" distB="0" distL="114300" distR="114300">
                  <wp:extent cx="1974850" cy="1481455"/>
                  <wp:effectExtent l="0" t="0" r="6350" b="4445"/>
                  <wp:docPr id="60" name="图片 60" descr="第28页-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第28页-30"/>
                          <pic:cNvPicPr>
                            <a:picLocks noChangeAspect="1"/>
                          </pic:cNvPicPr>
                        </pic:nvPicPr>
                        <pic:blipFill>
                          <a:blip r:embed="rId32"/>
                          <a:stretch>
                            <a:fillRect/>
                          </a:stretch>
                        </pic:blipFill>
                        <pic:spPr>
                          <a:xfrm>
                            <a:off x="0" y="0"/>
                            <a:ext cx="1974850" cy="1481455"/>
                          </a:xfrm>
                          <a:prstGeom prst="rect">
                            <a:avLst/>
                          </a:prstGeom>
                        </pic:spPr>
                      </pic:pic>
                    </a:graphicData>
                  </a:graphic>
                </wp:inline>
              </w:drawing>
            </w:r>
          </w:p>
        </w:tc>
        <w:tc>
          <w:tcPr>
            <w:tcW w:w="1897" w:type="dxa"/>
            <w:shd w:val="clear" w:color="auto" w:fill="auto"/>
            <w:vAlign w:val="center"/>
          </w:tcPr>
          <w:p>
            <w:pPr>
              <w:keepNext w:val="0"/>
              <w:keepLines w:val="0"/>
              <w:widowControl/>
              <w:suppressLineNumbers w:val="0"/>
              <w:jc w:val="left"/>
              <w:textAlignment w:val="center"/>
              <w:rPr>
                <w:rFonts w:hint="default" w:ascii="Arial" w:hAnsi="Arial" w:eastAsia="仿宋_GB2312" w:cs="Arial"/>
                <w:color w:val="auto"/>
                <w:kern w:val="2"/>
                <w:sz w:val="24"/>
                <w:szCs w:val="24"/>
                <w:lang w:val="en-US" w:eastAsia="zh-CN" w:bidi="ar-SA"/>
              </w:rPr>
            </w:pPr>
            <w:r>
              <w:rPr>
                <w:rFonts w:hint="eastAsia" w:ascii="宋体" w:hAnsi="宋体" w:eastAsia="宋体" w:cs="宋体"/>
                <w:i w:val="0"/>
                <w:color w:val="auto"/>
                <w:kern w:val="0"/>
                <w:sz w:val="22"/>
                <w:szCs w:val="22"/>
                <w:u w:val="none"/>
                <w:lang w:val="en-US" w:eastAsia="zh-CN" w:bidi="ar"/>
              </w:rPr>
              <w:t>雪弗板画面破损，180*52cm</w:t>
            </w:r>
            <w:r>
              <w:rPr>
                <w:rFonts w:hint="eastAsia" w:ascii="宋体" w:hAnsi="宋体" w:eastAsia="宋体" w:cs="宋体"/>
                <w:i w:val="0"/>
                <w:color w:val="auto"/>
                <w:kern w:val="0"/>
                <w:sz w:val="22"/>
                <w:szCs w:val="22"/>
                <w:u w:val="none"/>
                <w:lang w:val="en-US" w:eastAsia="zh-CN" w:bidi="ar"/>
              </w:rPr>
              <w:br w:type="textWrapping"/>
            </w:r>
            <w:r>
              <w:rPr>
                <w:rFonts w:hint="eastAsia" w:ascii="宋体" w:hAnsi="宋体" w:eastAsia="宋体" w:cs="宋体"/>
                <w:i w:val="0"/>
                <w:color w:val="auto"/>
                <w:kern w:val="0"/>
                <w:sz w:val="22"/>
                <w:szCs w:val="22"/>
                <w:u w:val="none"/>
                <w:lang w:val="en-US" w:eastAsia="zh-CN" w:bidi="ar"/>
              </w:rPr>
              <w:t>破损画面雪弗板整体更换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0" w:hRule="atLeast"/>
        </w:trPr>
        <w:tc>
          <w:tcPr>
            <w:tcW w:w="712" w:type="dxa"/>
            <w:shd w:val="clear" w:color="auto" w:fill="auto"/>
            <w:vAlign w:val="center"/>
          </w:tcPr>
          <w:p>
            <w:pPr>
              <w:keepNext w:val="0"/>
              <w:keepLines w:val="0"/>
              <w:widowControl/>
              <w:suppressLineNumbers w:val="0"/>
              <w:jc w:val="right"/>
              <w:textAlignment w:val="center"/>
              <w:rPr>
                <w:rFonts w:hint="eastAsia" w:ascii="仿宋_GB2312" w:hAnsi="黑体" w:eastAsia="仿宋_GB2312"/>
                <w:color w:val="auto"/>
                <w:sz w:val="24"/>
                <w:szCs w:val="24"/>
              </w:rPr>
            </w:pPr>
            <w:r>
              <w:rPr>
                <w:rFonts w:hint="eastAsia" w:ascii="宋体" w:hAnsi="宋体" w:eastAsia="宋体" w:cs="宋体"/>
                <w:i w:val="0"/>
                <w:color w:val="auto"/>
                <w:kern w:val="0"/>
                <w:sz w:val="22"/>
                <w:szCs w:val="22"/>
                <w:u w:val="none"/>
                <w:lang w:val="en-US" w:eastAsia="zh-CN" w:bidi="ar"/>
              </w:rPr>
              <w:t>32</w:t>
            </w:r>
          </w:p>
        </w:tc>
        <w:tc>
          <w:tcPr>
            <w:tcW w:w="938"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w:t>
            </w:r>
          </w:p>
        </w:tc>
        <w:tc>
          <w:tcPr>
            <w:tcW w:w="1637" w:type="dxa"/>
            <w:shd w:val="clear" w:color="auto" w:fill="auto"/>
            <w:vAlign w:val="center"/>
          </w:tcPr>
          <w:p>
            <w:pPr>
              <w:keepNext w:val="0"/>
              <w:keepLines w:val="0"/>
              <w:widowControl/>
              <w:suppressLineNumbers w:val="0"/>
              <w:jc w:val="left"/>
              <w:textAlignment w:val="center"/>
              <w:rPr>
                <w:rFonts w:hint="default" w:ascii="仿宋_GB2312" w:hAnsi="黑体" w:eastAsia="仿宋_GB2312"/>
                <w:color w:val="auto"/>
                <w:sz w:val="24"/>
                <w:szCs w:val="24"/>
                <w:lang w:val="en-US" w:eastAsia="zh-CN"/>
              </w:rPr>
            </w:pPr>
            <w:r>
              <w:rPr>
                <w:rFonts w:hint="eastAsia" w:ascii="宋体" w:hAnsi="宋体" w:eastAsia="宋体" w:cs="宋体"/>
                <w:i w:val="0"/>
                <w:color w:val="auto"/>
                <w:kern w:val="0"/>
                <w:sz w:val="22"/>
                <w:szCs w:val="22"/>
                <w:u w:val="none"/>
                <w:lang w:val="en-US" w:eastAsia="zh-CN" w:bidi="ar"/>
              </w:rPr>
              <w:t>T3党员初心站旁边</w:t>
            </w:r>
          </w:p>
        </w:tc>
        <w:tc>
          <w:tcPr>
            <w:tcW w:w="33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黑体" w:eastAsia="仿宋_GB2312"/>
                <w:color w:val="auto"/>
                <w:sz w:val="24"/>
                <w:szCs w:val="24"/>
                <w:vertAlign w:val="superscript"/>
                <w:lang w:val="en-US" w:eastAsia="zh-CN"/>
              </w:rPr>
            </w:pPr>
            <w:r>
              <w:rPr>
                <w:color w:val="auto"/>
              </w:rPr>
              <w:drawing>
                <wp:inline distT="0" distB="0" distL="114300" distR="114300">
                  <wp:extent cx="1960245" cy="1501775"/>
                  <wp:effectExtent l="0" t="0" r="1905" b="3175"/>
                  <wp:docPr id="2" name="图片 1" descr="39f1b2d5469e9d50fcc6c5dcd401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39f1b2d5469e9d50fcc6c5dcd401675"/>
                          <pic:cNvPicPr>
                            <a:picLocks noChangeAspect="1"/>
                          </pic:cNvPicPr>
                        </pic:nvPicPr>
                        <pic:blipFill>
                          <a:blip r:embed="rId33"/>
                          <a:stretch>
                            <a:fillRect/>
                          </a:stretch>
                        </pic:blipFill>
                        <pic:spPr>
                          <a:xfrm>
                            <a:off x="0" y="0"/>
                            <a:ext cx="1960245" cy="1501775"/>
                          </a:xfrm>
                          <a:prstGeom prst="rect">
                            <a:avLst/>
                          </a:prstGeom>
                        </pic:spPr>
                      </pic:pic>
                    </a:graphicData>
                  </a:graphic>
                </wp:inline>
              </w:drawing>
            </w:r>
          </w:p>
        </w:tc>
        <w:tc>
          <w:tcPr>
            <w:tcW w:w="1897" w:type="dxa"/>
            <w:shd w:val="clear" w:color="auto" w:fill="auto"/>
            <w:vAlign w:val="center"/>
          </w:tcPr>
          <w:p>
            <w:pPr>
              <w:keepNext w:val="0"/>
              <w:keepLines w:val="0"/>
              <w:widowControl/>
              <w:suppressLineNumbers w:val="0"/>
              <w:jc w:val="left"/>
              <w:textAlignment w:val="center"/>
              <w:rPr>
                <w:rFonts w:hint="default" w:ascii="Arial" w:hAnsi="Arial" w:eastAsia="仿宋_GB2312" w:cs="Arial"/>
                <w:color w:val="auto"/>
                <w:kern w:val="2"/>
                <w:sz w:val="24"/>
                <w:szCs w:val="24"/>
                <w:lang w:val="en-US" w:eastAsia="zh-CN" w:bidi="ar-SA"/>
              </w:rPr>
            </w:pPr>
            <w:r>
              <w:rPr>
                <w:rFonts w:hint="eastAsia" w:ascii="宋体" w:hAnsi="宋体" w:eastAsia="宋体" w:cs="宋体"/>
                <w:i w:val="0"/>
                <w:color w:val="auto"/>
                <w:kern w:val="0"/>
                <w:sz w:val="22"/>
                <w:szCs w:val="22"/>
                <w:u w:val="none"/>
                <w:lang w:val="en-US" w:eastAsia="zh-CN" w:bidi="ar"/>
              </w:rPr>
              <w:t>灯箱布，破损画面整体更换</w:t>
            </w:r>
          </w:p>
        </w:tc>
      </w:tr>
    </w:tbl>
    <w:p>
      <w:pPr>
        <w:spacing w:line="56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二、资格要求</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依据最高人民法院等九部门《关于在招标投标活动中对失信被执行人实施联合惩戒的通知》，投标人不得为失信被执行人。（通过信用中国网站www.creditchina.gov.cn查询，查询结果以网站页面显示内容为准，投标时提供查询结果并加盖投标人公章作为证明材料或在投标函中承诺投标人不是失信被执行人）。</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3、近3年（202</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strike w:val="0"/>
          <w:dstrike w:val="0"/>
          <w:color w:val="000000"/>
          <w:sz w:val="28"/>
          <w:szCs w:val="28"/>
          <w:highlight w:val="none"/>
          <w:lang w:val="en-US" w:eastAsia="zh-CN"/>
        </w:rPr>
        <w:t>1</w:t>
      </w:r>
      <w:r>
        <w:rPr>
          <w:rFonts w:hint="eastAsia" w:ascii="仿宋_GB2312" w:hAnsi="仿宋_GB2312" w:eastAsia="仿宋_GB2312" w:cs="仿宋_GB2312"/>
          <w:strike w:val="0"/>
          <w:dstrike w:val="0"/>
          <w:color w:val="000000"/>
          <w:sz w:val="28"/>
          <w:szCs w:val="28"/>
          <w:highlight w:val="none"/>
        </w:rPr>
        <w:t>月</w:t>
      </w:r>
      <w:r>
        <w:rPr>
          <w:rFonts w:hint="eastAsia" w:ascii="仿宋_GB2312" w:hAnsi="仿宋_GB2312" w:eastAsia="仿宋_GB2312" w:cs="仿宋_GB2312"/>
          <w:color w:val="000000"/>
          <w:sz w:val="28"/>
          <w:szCs w:val="28"/>
        </w:rPr>
        <w:t>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4、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w:t>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三、报价文件的递交</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1、当面递交或以特快专递方式提交密封报价</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b/>
          <w:bCs/>
          <w:color w:val="000000"/>
          <w:kern w:val="0"/>
          <w:sz w:val="28"/>
          <w:szCs w:val="28"/>
        </w:rPr>
        <w:t>报价单格式参照附件一</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sz w:val="28"/>
          <w:szCs w:val="28"/>
        </w:rPr>
        <w:t>，逾期送达的或者未送达指定地点的报价文件，询价人不予受理。</w:t>
      </w:r>
    </w:p>
    <w:p>
      <w:pPr>
        <w:spacing w:line="56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报价文件至少应包括：（1）报价单；（2）法定代表人授权委托书，（3）报价人有效的营业执照；（4）项目联系人身份证复印件及联系方式；（5）报价单位征信证明及无犯罪记录证明查询结果盖公章（见资格要求2和3）</w:t>
      </w:r>
    </w:p>
    <w:p>
      <w:pPr>
        <w:spacing w:line="560" w:lineRule="exact"/>
        <w:ind w:firstLine="560" w:firstLineChars="200"/>
        <w:rPr>
          <w:rFonts w:ascii="仿宋_GB2312" w:hAnsi="仿宋_GB2312" w:eastAsia="仿宋_GB2312" w:cs="仿宋_GB2312"/>
          <w:color w:val="000000"/>
          <w:sz w:val="28"/>
          <w:szCs w:val="28"/>
        </w:rPr>
      </w:pPr>
      <w:r>
        <w:rPr>
          <w:rFonts w:ascii="仿宋_GB2312" w:hAnsi="仿宋_GB2312" w:eastAsia="仿宋_GB2312" w:cs="仿宋_GB2312"/>
          <w:color w:val="000000"/>
          <w:sz w:val="28"/>
          <w:szCs w:val="28"/>
        </w:rPr>
        <w:t>3</w:t>
      </w:r>
      <w:r>
        <w:rPr>
          <w:rFonts w:hint="eastAsia" w:ascii="仿宋_GB2312" w:hAnsi="仿宋_GB2312" w:eastAsia="仿宋_GB2312" w:cs="仿宋_GB2312"/>
          <w:color w:val="000000"/>
          <w:sz w:val="28"/>
          <w:szCs w:val="28"/>
        </w:rPr>
        <w:t>、投递地址：杭州萧山国际机场空管大厦C座807室  邮编：311207</w:t>
      </w:r>
    </w:p>
    <w:p>
      <w:pPr>
        <w:spacing w:line="560" w:lineRule="exact"/>
        <w:ind w:firstLine="560" w:firstLineChars="200"/>
        <w:rPr>
          <w:rFonts w:ascii="仿宋_GB2312" w:hAnsi="仿宋_GB2312" w:eastAsia="仿宋_GB2312" w:cs="仿宋_GB2312"/>
          <w:color w:val="000000"/>
          <w:sz w:val="28"/>
          <w:szCs w:val="28"/>
          <w:highlight w:val="yellow"/>
        </w:rPr>
      </w:pPr>
      <w:r>
        <w:rPr>
          <w:rFonts w:hint="eastAsia" w:ascii="仿宋_GB2312" w:hAnsi="仿宋_GB2312" w:eastAsia="仿宋_GB2312" w:cs="仿宋_GB2312"/>
          <w:color w:val="000000"/>
          <w:sz w:val="28"/>
          <w:szCs w:val="28"/>
          <w:highlight w:val="none"/>
        </w:rPr>
        <w:t>5、截止日期:202</w:t>
      </w:r>
      <w:r>
        <w:rPr>
          <w:rFonts w:hint="eastAsia" w:ascii="仿宋_GB2312" w:hAnsi="仿宋_GB2312" w:eastAsia="仿宋_GB2312" w:cs="仿宋_GB2312"/>
          <w:color w:val="000000"/>
          <w:sz w:val="28"/>
          <w:szCs w:val="28"/>
          <w:highlight w:val="none"/>
          <w:lang w:val="en-US" w:eastAsia="zh-CN"/>
        </w:rPr>
        <w:t>4</w:t>
      </w:r>
      <w:r>
        <w:rPr>
          <w:rFonts w:hint="eastAsia" w:ascii="仿宋_GB2312" w:hAnsi="仿宋_GB2312" w:eastAsia="仿宋_GB2312" w:cs="仿宋_GB2312"/>
          <w:color w:val="000000"/>
          <w:sz w:val="28"/>
          <w:szCs w:val="28"/>
          <w:highlight w:val="none"/>
        </w:rPr>
        <w:t>年</w:t>
      </w:r>
      <w:r>
        <w:rPr>
          <w:rFonts w:hint="eastAsia" w:ascii="仿宋_GB2312" w:hAnsi="仿宋_GB2312" w:eastAsia="仿宋_GB2312" w:cs="仿宋_GB2312"/>
          <w:color w:val="000000"/>
          <w:sz w:val="28"/>
          <w:szCs w:val="28"/>
          <w:highlight w:val="none"/>
          <w:lang w:val="en-US" w:eastAsia="zh-CN"/>
        </w:rPr>
        <w:t>12</w:t>
      </w:r>
      <w:r>
        <w:rPr>
          <w:rFonts w:hint="eastAsia" w:ascii="仿宋_GB2312" w:hAnsi="仿宋_GB2312" w:eastAsia="仿宋_GB2312" w:cs="仿宋_GB2312"/>
          <w:color w:val="000000"/>
          <w:sz w:val="28"/>
          <w:szCs w:val="28"/>
          <w:highlight w:val="none"/>
        </w:rPr>
        <w:t>月</w:t>
      </w:r>
      <w:r>
        <w:rPr>
          <w:rFonts w:hint="eastAsia" w:ascii="仿宋_GB2312" w:hAnsi="仿宋_GB2312" w:eastAsia="仿宋_GB2312" w:cs="仿宋_GB2312"/>
          <w:color w:val="000000"/>
          <w:sz w:val="28"/>
          <w:szCs w:val="28"/>
          <w:highlight w:val="none"/>
          <w:lang w:val="en-US" w:eastAsia="zh-CN"/>
        </w:rPr>
        <w:t>4</w:t>
      </w:r>
      <w:r>
        <w:rPr>
          <w:rFonts w:hint="eastAsia" w:ascii="仿宋_GB2312" w:hAnsi="仿宋_GB2312" w:eastAsia="仿宋_GB2312" w:cs="仿宋_GB2312"/>
          <w:color w:val="000000"/>
          <w:sz w:val="28"/>
          <w:szCs w:val="28"/>
          <w:highlight w:val="none"/>
        </w:rPr>
        <w:t>日上午09:00（北京时间）</w:t>
      </w:r>
    </w:p>
    <w:p>
      <w:pPr>
        <w:tabs>
          <w:tab w:val="left" w:pos="4591"/>
        </w:tabs>
        <w:spacing w:line="560" w:lineRule="exact"/>
        <w:ind w:firstLine="562" w:firstLineChars="200"/>
        <w:rPr>
          <w:rFonts w:ascii="宋体"/>
          <w:b/>
          <w:sz w:val="28"/>
          <w:szCs w:val="28"/>
        </w:rPr>
      </w:pPr>
      <w:r>
        <w:rPr>
          <w:rFonts w:hint="eastAsia" w:ascii="仿宋_GB2312" w:hAnsi="仿宋_GB2312" w:eastAsia="仿宋_GB2312" w:cs="仿宋_GB2312"/>
          <w:b/>
          <w:bCs/>
          <w:sz w:val="28"/>
          <w:szCs w:val="28"/>
        </w:rPr>
        <w:t>五、评标办法</w:t>
      </w:r>
      <w:bookmarkStart w:id="0" w:name="_Toc144974556"/>
      <w:bookmarkStart w:id="1" w:name="_Toc246392109"/>
      <w:bookmarkStart w:id="2" w:name="_Toc152045589"/>
      <w:bookmarkStart w:id="3" w:name="_Toc152042366"/>
      <w:r>
        <w:rPr>
          <w:rFonts w:ascii="宋体"/>
          <w:b/>
          <w:sz w:val="28"/>
          <w:szCs w:val="28"/>
        </w:rPr>
        <w:tab/>
      </w:r>
      <w:bookmarkStart w:id="5" w:name="_GoBack"/>
      <w:bookmarkEnd w:id="5"/>
    </w:p>
    <w:bookmarkEnd w:id="0"/>
    <w:bookmarkEnd w:id="1"/>
    <w:bookmarkEnd w:id="2"/>
    <w:bookmarkEnd w:id="3"/>
    <w:p>
      <w:pPr>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color w:val="000000"/>
          <w:sz w:val="28"/>
          <w:szCs w:val="28"/>
        </w:rPr>
        <w:t>本次询价采用经评审的最低投标价法。</w:t>
      </w:r>
    </w:p>
    <w:p>
      <w:pPr>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六、联系方式</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w:t>
      </w:r>
      <w:r>
        <w:rPr>
          <w:rFonts w:hint="eastAsia" w:ascii="仿宋_GB2312" w:hAnsi="仿宋_GB2312" w:eastAsia="仿宋_GB2312" w:cs="仿宋_GB2312"/>
          <w:color w:val="000000"/>
          <w:sz w:val="28"/>
          <w:szCs w:val="28"/>
          <w:lang w:val="en-US" w:eastAsia="zh-CN"/>
        </w:rPr>
        <w:t>李工</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w:t>
      </w:r>
      <w:r>
        <w:rPr>
          <w:rFonts w:hint="eastAsia" w:ascii="仿宋_GB2312" w:hAnsi="仿宋_GB2312" w:eastAsia="仿宋_GB2312" w:cs="仿宋_GB2312"/>
          <w:color w:val="000000"/>
          <w:sz w:val="28"/>
          <w:szCs w:val="28"/>
          <w:lang w:val="en-US" w:eastAsia="zh-CN"/>
        </w:rPr>
        <w:t>0571-83837073</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邮箱：</w:t>
      </w:r>
      <w:r>
        <w:rPr>
          <w:rFonts w:hint="eastAsia" w:ascii="仿宋_GB2312" w:hAnsi="仿宋_GB2312" w:eastAsia="仿宋_GB2312" w:cs="仿宋_GB2312"/>
          <w:color w:val="000000"/>
          <w:sz w:val="28"/>
          <w:szCs w:val="28"/>
          <w:lang w:val="en-US" w:eastAsia="zh-CN"/>
        </w:rPr>
        <w:t>504386423</w:t>
      </w:r>
      <w:r>
        <w:rPr>
          <w:rFonts w:hint="eastAsia" w:ascii="仿宋_GB2312" w:hAnsi="仿宋_GB2312" w:eastAsia="仿宋_GB2312" w:cs="仿宋_GB2312"/>
          <w:color w:val="000000"/>
          <w:sz w:val="28"/>
          <w:szCs w:val="28"/>
        </w:rPr>
        <w:t>@qq.com</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招标监督人：</w:t>
      </w:r>
      <w:r>
        <w:rPr>
          <w:rFonts w:hint="eastAsia" w:ascii="仿宋_GB2312" w:hAnsi="仿宋_GB2312" w:eastAsia="仿宋_GB2312" w:cs="仿宋_GB2312"/>
          <w:color w:val="000000"/>
          <w:sz w:val="28"/>
          <w:szCs w:val="28"/>
          <w:lang w:val="en-US" w:eastAsia="zh-CN"/>
        </w:rPr>
        <w:t>周工</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联系电话：0571-83837968</w:t>
      </w:r>
    </w:p>
    <w:p>
      <w:pPr>
        <w:pStyle w:val="3"/>
        <w:ind w:firstLine="0" w:firstLineChars="0"/>
        <w:rPr>
          <w:rFonts w:ascii="仿宋_GB2312" w:hAnsi="仿宋_GB2312" w:eastAsia="仿宋_GB2312" w:cs="仿宋_GB2312"/>
          <w:color w:val="000000"/>
          <w:sz w:val="28"/>
          <w:szCs w:val="28"/>
        </w:rPr>
        <w:sectPr>
          <w:pgSz w:w="11906" w:h="16838"/>
          <w:pgMar w:top="1440" w:right="1800" w:bottom="1440" w:left="1800" w:header="851" w:footer="992" w:gutter="0"/>
          <w:cols w:space="425" w:num="1"/>
          <w:docGrid w:type="lines" w:linePitch="312" w:charSpace="0"/>
        </w:sectPr>
      </w:pPr>
    </w:p>
    <w:p>
      <w:pPr>
        <w:spacing w:line="440" w:lineRule="exact"/>
        <w:rPr>
          <w:rFonts w:ascii="仿宋_GB2312" w:hAnsi="仿宋_GB2312" w:eastAsia="仿宋_GB2312" w:cs="仿宋_GB2312"/>
          <w:b/>
          <w:bCs/>
          <w:sz w:val="28"/>
          <w:szCs w:val="28"/>
          <w:shd w:val="clear" w:color="auto" w:fill="FFFFFF"/>
        </w:rPr>
      </w:pPr>
      <w:r>
        <w:rPr>
          <w:rFonts w:hint="eastAsia" w:ascii="仿宋_GB2312" w:hAnsi="仿宋_GB2312" w:eastAsia="仿宋_GB2312" w:cs="仿宋_GB2312"/>
          <w:b/>
          <w:bCs/>
          <w:sz w:val="28"/>
          <w:szCs w:val="28"/>
          <w:shd w:val="clear" w:color="auto" w:fill="FFFFFF"/>
        </w:rPr>
        <w:t>附件一：</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小标宋简体" w:hAnsi="方正小标宋简体" w:eastAsia="方正小标宋简体" w:cs="方正小标宋简体"/>
          <w:sz w:val="32"/>
          <w:szCs w:val="32"/>
        </w:rPr>
      </w:pPr>
    </w:p>
    <w:p>
      <w:pPr>
        <w:keepNext w:val="0"/>
        <w:keepLines w:val="0"/>
        <w:pageBreakBefore w:val="0"/>
        <w:widowControl w:val="0"/>
        <w:kinsoku/>
        <w:wordWrap/>
        <w:overflowPunct/>
        <w:topLinePunct w:val="0"/>
        <w:autoSpaceDE/>
        <w:autoSpaceDN/>
        <w:bidi w:val="0"/>
        <w:adjustRightInd/>
        <w:snapToGrid/>
        <w:spacing w:line="440" w:lineRule="exact"/>
        <w:ind w:firstLine="720"/>
        <w:jc w:val="center"/>
        <w:textAlignment w:val="auto"/>
        <w:rPr>
          <w:rFonts w:ascii="方正小标宋简体" w:hAnsi="方正小标宋简体" w:eastAsia="方正小标宋简体" w:cs="方正小标宋简体"/>
          <w:sz w:val="32"/>
          <w:szCs w:val="32"/>
        </w:rPr>
      </w:pPr>
      <w:bookmarkStart w:id="4" w:name="_Hlk137453351"/>
      <w:r>
        <w:rPr>
          <w:rFonts w:hint="eastAsia" w:ascii="方正小标宋简体" w:hAnsi="方正小标宋简体" w:eastAsia="方正小标宋简体" w:cs="方正小标宋简体"/>
          <w:sz w:val="32"/>
          <w:szCs w:val="32"/>
          <w:lang w:val="en-US" w:eastAsia="zh-CN"/>
        </w:rPr>
        <w:t>航站楼文化设施维护</w:t>
      </w:r>
      <w:r>
        <w:rPr>
          <w:rFonts w:hint="eastAsia" w:ascii="方正小标宋简体" w:hAnsi="方正小标宋简体" w:eastAsia="方正小标宋简体" w:cs="方正小标宋简体"/>
          <w:sz w:val="32"/>
          <w:szCs w:val="32"/>
        </w:rPr>
        <w:t>项目</w:t>
      </w:r>
      <w:bookmarkEnd w:id="4"/>
      <w:r>
        <w:rPr>
          <w:rFonts w:hint="eastAsia" w:ascii="方正小标宋简体" w:hAnsi="方正小标宋简体" w:eastAsia="方正小标宋简体" w:cs="方正小标宋简体"/>
          <w:sz w:val="32"/>
          <w:szCs w:val="32"/>
        </w:rPr>
        <w:t>报价单</w:t>
      </w:r>
    </w:p>
    <w:p>
      <w:pPr>
        <w:pStyle w:val="3"/>
        <w:keepNext w:val="0"/>
        <w:keepLines w:val="0"/>
        <w:pageBreakBefore w:val="0"/>
        <w:widowControl w:val="0"/>
        <w:kinsoku/>
        <w:wordWrap/>
        <w:overflowPunct/>
        <w:topLinePunct w:val="0"/>
        <w:autoSpaceDE/>
        <w:autoSpaceDN/>
        <w:bidi w:val="0"/>
        <w:adjustRightInd/>
        <w:snapToGrid/>
        <w:spacing w:after="0"/>
        <w:ind w:firstLine="200"/>
        <w:textAlignment w:val="auto"/>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杭州萧山国际机场航站区管理中心：</w:t>
      </w:r>
    </w:p>
    <w:p>
      <w:pPr>
        <w:pStyle w:val="3"/>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我单位详细了解</w:t>
      </w:r>
      <w:r>
        <w:rPr>
          <w:rFonts w:hint="eastAsia" w:ascii="仿宋_GB2312" w:hAnsi="仿宋_GB2312" w:eastAsia="仿宋_GB2312" w:cs="仿宋_GB2312"/>
          <w:sz w:val="28"/>
          <w:szCs w:val="28"/>
          <w:lang w:eastAsia="zh-CN"/>
        </w:rPr>
        <w:t>航站楼文化设施维护</w:t>
      </w:r>
      <w:r>
        <w:rPr>
          <w:rFonts w:hint="eastAsia" w:ascii="仿宋_GB2312" w:hAnsi="仿宋_GB2312" w:eastAsia="仿宋_GB2312" w:cs="仿宋_GB2312"/>
          <w:sz w:val="28"/>
          <w:szCs w:val="28"/>
        </w:rPr>
        <w:t>项目询价文件，对其内容表示全部认可，并将严格遵守文件内所有要求，现对项目约定内容进行报价：</w:t>
      </w:r>
    </w:p>
    <w:tbl>
      <w:tblPr>
        <w:tblStyle w:val="4"/>
        <w:tblW w:w="85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1250"/>
        <w:gridCol w:w="2700"/>
        <w:gridCol w:w="962"/>
        <w:gridCol w:w="763"/>
        <w:gridCol w:w="1062"/>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0"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序号</w:t>
            </w:r>
          </w:p>
        </w:tc>
        <w:tc>
          <w:tcPr>
            <w:tcW w:w="1250"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名目</w:t>
            </w:r>
          </w:p>
        </w:tc>
        <w:tc>
          <w:tcPr>
            <w:tcW w:w="2700" w:type="dxa"/>
            <w:shd w:val="clear" w:color="auto" w:fill="auto"/>
            <w:vAlign w:val="center"/>
          </w:tcPr>
          <w:p>
            <w:pPr>
              <w:spacing w:line="560" w:lineRule="exact"/>
              <w:jc w:val="center"/>
              <w:rPr>
                <w:rFonts w:hint="default" w:ascii="仿宋_GB2312" w:hAnsi="黑体" w:eastAsia="仿宋_GB2312"/>
                <w:b/>
                <w:color w:val="000000"/>
                <w:sz w:val="24"/>
                <w:szCs w:val="24"/>
                <w:lang w:val="en-US" w:eastAsia="zh-CN"/>
              </w:rPr>
            </w:pPr>
            <w:r>
              <w:rPr>
                <w:rFonts w:hint="eastAsia" w:ascii="仿宋_GB2312" w:hAnsi="黑体" w:eastAsia="仿宋_GB2312"/>
                <w:b/>
                <w:color w:val="000000"/>
                <w:sz w:val="24"/>
                <w:szCs w:val="24"/>
                <w:lang w:val="en-US" w:eastAsia="zh-CN"/>
              </w:rPr>
              <w:t>具体参数</w:t>
            </w:r>
          </w:p>
        </w:tc>
        <w:tc>
          <w:tcPr>
            <w:tcW w:w="962"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单位</w:t>
            </w:r>
          </w:p>
        </w:tc>
        <w:tc>
          <w:tcPr>
            <w:tcW w:w="763" w:type="dxa"/>
            <w:shd w:val="clear" w:color="auto" w:fill="auto"/>
            <w:vAlign w:val="center"/>
          </w:tcPr>
          <w:p>
            <w:pPr>
              <w:spacing w:line="560" w:lineRule="exact"/>
              <w:jc w:val="center"/>
              <w:rPr>
                <w:rFonts w:hint="eastAsia" w:ascii="仿宋_GB2312" w:hAnsi="黑体" w:eastAsia="仿宋_GB2312" w:cs="Times New Roman"/>
                <w:b/>
                <w:color w:val="000000"/>
                <w:kern w:val="2"/>
                <w:sz w:val="24"/>
                <w:szCs w:val="24"/>
                <w:lang w:val="en-US" w:eastAsia="zh-CN" w:bidi="ar-SA"/>
              </w:rPr>
            </w:pPr>
            <w:r>
              <w:rPr>
                <w:rFonts w:hint="eastAsia" w:ascii="仿宋_GB2312" w:hAnsi="黑体" w:eastAsia="仿宋_GB2312"/>
                <w:b/>
                <w:color w:val="000000"/>
                <w:sz w:val="24"/>
                <w:szCs w:val="24"/>
              </w:rPr>
              <w:t>数量</w:t>
            </w:r>
          </w:p>
        </w:tc>
        <w:tc>
          <w:tcPr>
            <w:tcW w:w="1062" w:type="dxa"/>
            <w:shd w:val="clear" w:color="auto" w:fill="auto"/>
            <w:vAlign w:val="center"/>
          </w:tcPr>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lang w:val="en-US" w:eastAsia="zh-CN"/>
              </w:rPr>
              <w:t>不</w:t>
            </w:r>
            <w:r>
              <w:rPr>
                <w:rFonts w:hint="eastAsia" w:ascii="仿宋_GB2312" w:hAnsi="黑体" w:eastAsia="仿宋_GB2312"/>
                <w:b/>
                <w:color w:val="000000"/>
                <w:sz w:val="24"/>
                <w:szCs w:val="24"/>
              </w:rPr>
              <w:t>含税</w:t>
            </w:r>
          </w:p>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单价</w:t>
            </w:r>
          </w:p>
        </w:tc>
        <w:tc>
          <w:tcPr>
            <w:tcW w:w="1050" w:type="dxa"/>
            <w:shd w:val="clear" w:color="auto" w:fill="auto"/>
            <w:vAlign w:val="center"/>
          </w:tcPr>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lang w:val="en-US" w:eastAsia="zh-CN"/>
              </w:rPr>
              <w:t>不</w:t>
            </w:r>
            <w:r>
              <w:rPr>
                <w:rFonts w:hint="eastAsia" w:ascii="仿宋_GB2312" w:hAnsi="黑体" w:eastAsia="仿宋_GB2312"/>
                <w:b/>
                <w:color w:val="000000"/>
                <w:sz w:val="24"/>
                <w:szCs w:val="24"/>
              </w:rPr>
              <w:t>含税</w:t>
            </w:r>
          </w:p>
          <w:p>
            <w:pPr>
              <w:spacing w:line="240" w:lineRule="atLeast"/>
              <w:jc w:val="center"/>
              <w:rPr>
                <w:rFonts w:hint="eastAsia" w:ascii="仿宋_GB2312" w:hAnsi="黑体" w:eastAsia="仿宋_GB2312"/>
                <w:b/>
                <w:color w:val="000000"/>
                <w:sz w:val="24"/>
                <w:szCs w:val="24"/>
              </w:rPr>
            </w:pPr>
            <w:r>
              <w:rPr>
                <w:rFonts w:hint="eastAsia" w:ascii="仿宋_GB2312" w:hAnsi="黑体" w:eastAsia="仿宋_GB2312"/>
                <w:b/>
                <w:color w:val="000000"/>
                <w:sz w:val="24"/>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9" w:hRule="atLeast"/>
        </w:trPr>
        <w:tc>
          <w:tcPr>
            <w:tcW w:w="730" w:type="dxa"/>
            <w:shd w:val="clear" w:color="auto" w:fill="auto"/>
            <w:vAlign w:val="center"/>
          </w:tcPr>
          <w:p>
            <w:pPr>
              <w:spacing w:line="560" w:lineRule="exact"/>
              <w:jc w:val="center"/>
              <w:rPr>
                <w:rFonts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rPr>
              <w:t>1</w:t>
            </w:r>
          </w:p>
        </w:tc>
        <w:tc>
          <w:tcPr>
            <w:tcW w:w="125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航站楼文化设施维护项目</w:t>
            </w:r>
          </w:p>
        </w:tc>
        <w:tc>
          <w:tcPr>
            <w:tcW w:w="27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维修项目内容详见《询价文件》“询价项目、破损情况及维修需要”</w:t>
            </w:r>
          </w:p>
        </w:tc>
        <w:tc>
          <w:tcPr>
            <w:tcW w:w="962"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批</w:t>
            </w:r>
          </w:p>
        </w:tc>
        <w:tc>
          <w:tcPr>
            <w:tcW w:w="763"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062" w:type="dxa"/>
            <w:shd w:val="clear" w:color="auto" w:fill="auto"/>
            <w:vAlign w:val="center"/>
          </w:tcPr>
          <w:p>
            <w:pPr>
              <w:spacing w:line="560" w:lineRule="exact"/>
              <w:jc w:val="center"/>
              <w:rPr>
                <w:rFonts w:ascii="仿宋_GB2312" w:hAnsi="黑体" w:eastAsia="仿宋_GB2312"/>
                <w:color w:val="000000"/>
                <w:sz w:val="24"/>
                <w:szCs w:val="24"/>
              </w:rPr>
            </w:pPr>
          </w:p>
        </w:tc>
        <w:tc>
          <w:tcPr>
            <w:tcW w:w="10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trPr>
        <w:tc>
          <w:tcPr>
            <w:tcW w:w="4680" w:type="dxa"/>
            <w:gridSpan w:val="3"/>
            <w:shd w:val="clear" w:color="auto" w:fill="auto"/>
            <w:vAlign w:val="center"/>
          </w:tcPr>
          <w:p>
            <w:pPr>
              <w:pStyle w:val="7"/>
              <w:spacing w:line="288" w:lineRule="auto"/>
              <w:jc w:val="center"/>
              <w:rPr>
                <w:rFonts w:hint="default" w:ascii="方正报宋简体" w:hAnsi="方正报宋简体" w:eastAsia="方正报宋简体" w:cs="方正报宋简体"/>
                <w:kern w:val="0"/>
                <w:sz w:val="24"/>
                <w:szCs w:val="24"/>
                <w:lang w:val="en-US" w:eastAsia="zh-CN" w:bidi="ar-SA"/>
              </w:rPr>
            </w:pPr>
            <w:r>
              <w:rPr>
                <w:rFonts w:hint="eastAsia" w:ascii="方正报宋简体" w:hAnsi="方正报宋简体" w:eastAsia="方正报宋简体" w:cs="方正报宋简体"/>
                <w:kern w:val="2"/>
                <w:sz w:val="24"/>
                <w:szCs w:val="24"/>
              </w:rPr>
              <w:t>不含税价格合计（元）</w:t>
            </w:r>
          </w:p>
        </w:tc>
        <w:tc>
          <w:tcPr>
            <w:tcW w:w="3837" w:type="dxa"/>
            <w:gridSpan w:val="4"/>
            <w:shd w:val="clear" w:color="auto" w:fill="auto"/>
            <w:vAlign w:val="center"/>
          </w:tcPr>
          <w:p>
            <w:pPr>
              <w:spacing w:line="288" w:lineRule="auto"/>
              <w:jc w:val="center"/>
              <w:rPr>
                <w:rFonts w:ascii="方正报宋简体" w:hAnsi="方正报宋简体" w:eastAsia="方正报宋简体" w:cs="方正报宋简体"/>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5" w:hRule="atLeast"/>
        </w:trPr>
        <w:tc>
          <w:tcPr>
            <w:tcW w:w="4680" w:type="dxa"/>
            <w:gridSpan w:val="3"/>
            <w:shd w:val="clear" w:color="auto" w:fill="auto"/>
            <w:vAlign w:val="center"/>
          </w:tcPr>
          <w:p>
            <w:pPr>
              <w:pStyle w:val="7"/>
              <w:spacing w:line="288" w:lineRule="auto"/>
              <w:jc w:val="center"/>
              <w:rPr>
                <w:rFonts w:hint="default" w:ascii="方正报宋简体" w:hAnsi="方正报宋简体" w:eastAsia="方正报宋简体" w:cs="方正报宋简体"/>
                <w:kern w:val="0"/>
                <w:sz w:val="24"/>
                <w:szCs w:val="24"/>
                <w:lang w:val="en-US" w:eastAsia="zh-CN" w:bidi="ar-SA"/>
              </w:rPr>
            </w:pPr>
            <w:r>
              <w:rPr>
                <w:rFonts w:hint="eastAsia" w:ascii="方正报宋简体" w:hAnsi="方正报宋简体" w:eastAsia="方正报宋简体" w:cs="方正报宋简体"/>
                <w:kern w:val="0"/>
                <w:sz w:val="24"/>
                <w:szCs w:val="24"/>
                <w:lang w:val="en-US" w:eastAsia="zh-CN" w:bidi="ar-SA"/>
              </w:rPr>
              <w:t>税率</w:t>
            </w:r>
          </w:p>
        </w:tc>
        <w:tc>
          <w:tcPr>
            <w:tcW w:w="3837" w:type="dxa"/>
            <w:gridSpan w:val="4"/>
            <w:shd w:val="clear" w:color="auto" w:fill="auto"/>
            <w:vAlign w:val="center"/>
          </w:tcPr>
          <w:p>
            <w:pPr>
              <w:spacing w:line="288" w:lineRule="auto"/>
              <w:jc w:val="center"/>
              <w:rPr>
                <w:rFonts w:ascii="方正报宋简体" w:hAnsi="方正报宋简体" w:eastAsia="方正报宋简体" w:cs="方正报宋简体"/>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1" w:hRule="atLeast"/>
        </w:trPr>
        <w:tc>
          <w:tcPr>
            <w:tcW w:w="4680" w:type="dxa"/>
            <w:gridSpan w:val="3"/>
            <w:shd w:val="clear" w:color="auto" w:fill="auto"/>
            <w:vAlign w:val="center"/>
          </w:tcPr>
          <w:p>
            <w:pPr>
              <w:pStyle w:val="7"/>
              <w:spacing w:line="288" w:lineRule="auto"/>
              <w:jc w:val="center"/>
              <w:rPr>
                <w:rFonts w:hint="default" w:ascii="方正报宋简体" w:hAnsi="方正报宋简体" w:eastAsia="方正报宋简体" w:cs="方正报宋简体"/>
                <w:kern w:val="0"/>
                <w:sz w:val="24"/>
                <w:szCs w:val="24"/>
                <w:lang w:val="en-US" w:eastAsia="zh-CN" w:bidi="ar-SA"/>
              </w:rPr>
            </w:pPr>
            <w:r>
              <w:rPr>
                <w:rFonts w:hint="eastAsia" w:ascii="方正报宋简体" w:hAnsi="方正报宋简体" w:eastAsia="方正报宋简体" w:cs="方正报宋简体"/>
                <w:kern w:val="2"/>
                <w:sz w:val="24"/>
                <w:szCs w:val="24"/>
              </w:rPr>
              <w:t>税金（元）</w:t>
            </w:r>
          </w:p>
        </w:tc>
        <w:tc>
          <w:tcPr>
            <w:tcW w:w="3837" w:type="dxa"/>
            <w:gridSpan w:val="4"/>
            <w:shd w:val="clear" w:color="auto" w:fill="auto"/>
            <w:vAlign w:val="center"/>
          </w:tcPr>
          <w:p>
            <w:pPr>
              <w:spacing w:line="288" w:lineRule="auto"/>
              <w:jc w:val="center"/>
              <w:rPr>
                <w:rFonts w:ascii="方正报宋简体" w:hAnsi="方正报宋简体" w:eastAsia="方正报宋简体" w:cs="方正报宋简体"/>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7" w:hRule="atLeast"/>
        </w:trPr>
        <w:tc>
          <w:tcPr>
            <w:tcW w:w="4680" w:type="dxa"/>
            <w:gridSpan w:val="3"/>
            <w:shd w:val="clear" w:color="auto" w:fill="auto"/>
            <w:vAlign w:val="center"/>
          </w:tcPr>
          <w:p>
            <w:pPr>
              <w:pStyle w:val="7"/>
              <w:spacing w:line="288" w:lineRule="auto"/>
              <w:jc w:val="center"/>
              <w:rPr>
                <w:rFonts w:hint="eastAsia" w:ascii="方正报宋简体" w:hAnsi="方正报宋简体" w:eastAsia="方正报宋简体" w:cs="方正报宋简体"/>
                <w:kern w:val="0"/>
                <w:sz w:val="24"/>
                <w:szCs w:val="24"/>
                <w:lang w:val="en-US" w:eastAsia="zh-CN" w:bidi="ar-SA"/>
              </w:rPr>
            </w:pPr>
            <w:r>
              <w:rPr>
                <w:rFonts w:hint="eastAsia" w:ascii="方正报宋简体" w:hAnsi="方正报宋简体" w:eastAsia="方正报宋简体" w:cs="方正报宋简体"/>
                <w:kern w:val="2"/>
                <w:sz w:val="24"/>
                <w:szCs w:val="24"/>
              </w:rPr>
              <w:t>含税价格合计（元）</w:t>
            </w:r>
          </w:p>
        </w:tc>
        <w:tc>
          <w:tcPr>
            <w:tcW w:w="3837" w:type="dxa"/>
            <w:gridSpan w:val="4"/>
            <w:shd w:val="clear" w:color="auto" w:fill="auto"/>
            <w:vAlign w:val="center"/>
          </w:tcPr>
          <w:p>
            <w:pPr>
              <w:pStyle w:val="7"/>
              <w:spacing w:line="288" w:lineRule="auto"/>
              <w:jc w:val="center"/>
              <w:rPr>
                <w:rFonts w:ascii="方正报宋简体" w:hAnsi="方正报宋简体" w:eastAsia="方正报宋简体" w:cs="方正报宋简体"/>
                <w:kern w:val="0"/>
                <w:sz w:val="24"/>
                <w:szCs w:val="24"/>
                <w:lang w:val="en-US" w:eastAsia="zh-CN" w:bidi="ar-SA"/>
              </w:rPr>
            </w:pPr>
            <w:r>
              <w:rPr>
                <w:rFonts w:hint="eastAsia" w:ascii="方正报宋简体" w:hAnsi="方正报宋简体" w:eastAsia="方正报宋简体" w:cs="方正报宋简体"/>
                <w:kern w:val="2"/>
                <w:sz w:val="24"/>
                <w:szCs w:val="24"/>
              </w:rPr>
              <w:t xml:space="preserve">人民币大写：     ，¥      </w:t>
            </w:r>
          </w:p>
        </w:tc>
      </w:tr>
    </w:tbl>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1、以上报价包含产品价格、售后服务、维修、运费、人工、辅材、安装费等所有费用。</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2、发票：提供增值税专用发票。</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highlight w:val="none"/>
        </w:rPr>
        <w:t>3、交货时间：</w:t>
      </w:r>
      <w:r>
        <w:rPr>
          <w:rFonts w:hint="eastAsia" w:ascii="仿宋_GB2312" w:hAnsi="仿宋_GB2312" w:eastAsia="仿宋_GB2312" w:cs="仿宋_GB2312"/>
          <w:sz w:val="28"/>
          <w:szCs w:val="28"/>
          <w:highlight w:val="none"/>
          <w:lang w:val="en-US" w:eastAsia="zh-CN"/>
        </w:rPr>
        <w:t>2024年12月31日前</w:t>
      </w:r>
      <w:r>
        <w:rPr>
          <w:rFonts w:hint="eastAsia" w:ascii="仿宋_GB2312" w:hAnsi="仿宋_GB2312" w:eastAsia="仿宋_GB2312" w:cs="仿宋_GB2312"/>
          <w:sz w:val="28"/>
          <w:szCs w:val="28"/>
          <w:lang w:val="en-US" w:eastAsia="zh-CN"/>
        </w:rPr>
        <w:t>，具体以询价方通知为准。</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4、报价有效期：壹年</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highlight w:val="yellow"/>
          <w:lang w:val="en-US" w:eastAsia="zh-CN"/>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highlight w:val="none"/>
          <w:lang w:val="en-US" w:eastAsia="zh-CN"/>
        </w:rPr>
        <w:t>、</w:t>
      </w:r>
      <w:r>
        <w:rPr>
          <w:rFonts w:hint="eastAsia" w:ascii="仿宋_GB2312" w:hAnsi="仿宋_GB2312" w:eastAsia="仿宋_GB2312" w:cs="仿宋_GB2312"/>
          <w:sz w:val="28"/>
          <w:szCs w:val="28"/>
          <w:highlight w:val="none"/>
        </w:rPr>
        <w:t>售后服务条款：发生非人为破损或故障后</w:t>
      </w:r>
      <w:r>
        <w:rPr>
          <w:rFonts w:hint="eastAsia" w:ascii="仿宋_GB2312" w:hAnsi="仿宋_GB2312" w:eastAsia="仿宋_GB2312" w:cs="仿宋_GB2312"/>
          <w:sz w:val="28"/>
          <w:szCs w:val="28"/>
          <w:highlight w:val="none"/>
          <w:lang w:val="en-US" w:eastAsia="zh-CN"/>
        </w:rPr>
        <w:t>6</w:t>
      </w:r>
      <w:r>
        <w:rPr>
          <w:rFonts w:hint="eastAsia" w:ascii="仿宋_GB2312" w:hAnsi="仿宋_GB2312" w:eastAsia="仿宋_GB2312" w:cs="仿宋_GB2312"/>
          <w:sz w:val="28"/>
          <w:szCs w:val="28"/>
          <w:highlight w:val="none"/>
        </w:rPr>
        <w:t>小时内响应，</w:t>
      </w:r>
      <w:r>
        <w:rPr>
          <w:rFonts w:hint="eastAsia" w:ascii="仿宋_GB2312" w:hAnsi="仿宋_GB2312" w:eastAsia="仿宋_GB2312" w:cs="仿宋_GB2312"/>
          <w:sz w:val="28"/>
          <w:szCs w:val="28"/>
          <w:highlight w:val="none"/>
          <w:lang w:val="en-US" w:eastAsia="zh-CN"/>
        </w:rPr>
        <w:t>24</w:t>
      </w:r>
      <w:r>
        <w:rPr>
          <w:rFonts w:hint="eastAsia" w:ascii="仿宋_GB2312" w:hAnsi="仿宋_GB2312" w:eastAsia="仿宋_GB2312" w:cs="仿宋_GB2312"/>
          <w:sz w:val="28"/>
          <w:szCs w:val="28"/>
          <w:highlight w:val="none"/>
        </w:rPr>
        <w:t>小时内进场免费</w:t>
      </w:r>
      <w:r>
        <w:rPr>
          <w:rFonts w:hint="eastAsia" w:ascii="仿宋_GB2312" w:hAnsi="仿宋_GB2312" w:eastAsia="仿宋_GB2312" w:cs="仿宋_GB2312"/>
          <w:sz w:val="28"/>
          <w:szCs w:val="28"/>
          <w:highlight w:val="none"/>
          <w:lang w:eastAsia="zh-CN"/>
        </w:rPr>
        <w:t>更换</w:t>
      </w:r>
      <w:r>
        <w:rPr>
          <w:rFonts w:hint="eastAsia" w:ascii="仿宋_GB2312" w:hAnsi="仿宋_GB2312" w:eastAsia="仿宋_GB2312" w:cs="仿宋_GB2312"/>
          <w:sz w:val="28"/>
          <w:szCs w:val="28"/>
          <w:highlight w:val="none"/>
        </w:rPr>
        <w:t>。</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单位名称（盖章）：</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报价人（签名）：</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联系方式：  </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pPr>
      <w:r>
        <w:rPr>
          <w:rFonts w:hint="eastAsia" w:ascii="仿宋_GB2312" w:hAnsi="仿宋_GB2312" w:eastAsia="仿宋_GB2312" w:cs="仿宋_GB2312"/>
          <w:sz w:val="28"/>
          <w:szCs w:val="28"/>
        </w:rPr>
        <w:t>日    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报宋简体">
    <w:altName w:val="宋体"/>
    <w:panose1 w:val="00000000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zYmJhOWFiMzY1NDJiYmViZDEwYTJlZWMxZjY2NjEifQ=="/>
  </w:docVars>
  <w:rsids>
    <w:rsidRoot w:val="27E65F87"/>
    <w:rsid w:val="0273346C"/>
    <w:rsid w:val="045561B8"/>
    <w:rsid w:val="27E65F87"/>
    <w:rsid w:val="2A4A2263"/>
    <w:rsid w:val="2D4F67F5"/>
    <w:rsid w:val="3EA762F2"/>
    <w:rsid w:val="475D001D"/>
    <w:rsid w:val="58D108AD"/>
    <w:rsid w:val="78AD3F37"/>
    <w:rsid w:val="7F1979D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semiHidden/>
    <w:unhideWhenUsed/>
    <w:qFormat/>
    <w:uiPriority w:val="99"/>
    <w:pPr>
      <w:spacing w:after="120"/>
    </w:pPr>
  </w:style>
  <w:style w:type="paragraph" w:styleId="3">
    <w:name w:val="Body Text First Indent"/>
    <w:basedOn w:val="2"/>
    <w:unhideWhenUsed/>
    <w:qFormat/>
    <w:uiPriority w:val="99"/>
    <w:pPr>
      <w:ind w:firstLine="420" w:firstLineChars="100"/>
    </w:pPr>
    <w:rPr>
      <w:rFonts w:ascii="Times New Roman" w:hAnsi="Times New Roman"/>
      <w:kern w:val="0"/>
      <w:sz w:val="20"/>
    </w:rPr>
  </w:style>
  <w:style w:type="character" w:styleId="6">
    <w:name w:val="Hyperlink"/>
    <w:basedOn w:val="5"/>
    <w:qFormat/>
    <w:uiPriority w:val="0"/>
    <w:rPr>
      <w:color w:val="0000FF"/>
      <w:u w:val="single"/>
    </w:rPr>
  </w:style>
  <w:style w:type="paragraph" w:customStyle="1" w:styleId="7">
    <w:name w:val="无间隔1"/>
    <w:qFormat/>
    <w:uiPriority w:val="1"/>
    <w:pPr>
      <w:widowControl w:val="0"/>
      <w:jc w:val="both"/>
    </w:pPr>
    <w:rPr>
      <w:rFonts w:ascii="Calibri" w:hAnsi="Calibri" w:eastAsia="宋体" w:cs="Times New Roman"/>
      <w:kern w:val="2"/>
      <w:sz w:val="21"/>
      <w:szCs w:val="22"/>
      <w:lang w:val="en-US" w:eastAsia="zh-CN" w:bidi="ar-SA"/>
    </w:rPr>
  </w:style>
  <w:style w:type="character" w:customStyle="1" w:styleId="8">
    <w:name w:val="font01"/>
    <w:basedOn w:val="5"/>
    <w:uiPriority w:val="0"/>
    <w:rPr>
      <w:rFonts w:hint="eastAsia" w:ascii="宋体" w:hAnsi="宋体" w:eastAsia="宋体" w:cs="宋体"/>
      <w:color w:val="000000"/>
      <w:sz w:val="22"/>
      <w:szCs w:val="22"/>
      <w:u w:val="none"/>
    </w:rPr>
  </w:style>
  <w:style w:type="character" w:customStyle="1" w:styleId="9">
    <w:name w:val="font11"/>
    <w:basedOn w:val="5"/>
    <w:qFormat/>
    <w:uiPriority w:val="0"/>
    <w:rPr>
      <w:rFonts w:hint="eastAsia" w:ascii="宋体" w:hAnsi="宋体" w:eastAsia="宋体" w:cs="宋体"/>
      <w:color w:val="FF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5" Type="http://schemas.openxmlformats.org/officeDocument/2006/relationships/fontTable" Target="fontTable.xml"/><Relationship Id="rId34" Type="http://schemas.openxmlformats.org/officeDocument/2006/relationships/customXml" Target="../customXml/item1.xml"/><Relationship Id="rId33" Type="http://schemas.openxmlformats.org/officeDocument/2006/relationships/image" Target="media/image30.jpeg"/><Relationship Id="rId32" Type="http://schemas.openxmlformats.org/officeDocument/2006/relationships/image" Target="media/image29.jpeg"/><Relationship Id="rId31" Type="http://schemas.openxmlformats.org/officeDocument/2006/relationships/image" Target="media/image28.jpeg"/><Relationship Id="rId30" Type="http://schemas.openxmlformats.org/officeDocument/2006/relationships/image" Target="media/image27.jpeg"/><Relationship Id="rId3" Type="http://schemas.openxmlformats.org/officeDocument/2006/relationships/theme" Target="theme/theme1.xml"/><Relationship Id="rId29" Type="http://schemas.openxmlformats.org/officeDocument/2006/relationships/image" Target="media/image26.jpeg"/><Relationship Id="rId28" Type="http://schemas.openxmlformats.org/officeDocument/2006/relationships/image" Target="media/image25.jpeg"/><Relationship Id="rId27" Type="http://schemas.openxmlformats.org/officeDocument/2006/relationships/image" Target="media/image24.jpeg"/><Relationship Id="rId26" Type="http://schemas.openxmlformats.org/officeDocument/2006/relationships/image" Target="media/image23.jpeg"/><Relationship Id="rId25" Type="http://schemas.openxmlformats.org/officeDocument/2006/relationships/image" Target="media/image22.jpeg"/><Relationship Id="rId24" Type="http://schemas.openxmlformats.org/officeDocument/2006/relationships/image" Target="media/image21.jpeg"/><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20</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2024-01-17T01:56:00Z</dcterms:created>
  <dc:creator>李俊杰</dc:creator>
  <cp:lastModifiedBy>木子亻夋木灬</cp:lastModifiedBy>
  <dcterms:modified xsi:type="dcterms:W3CDTF">2024-11-26T05:49:15Z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C8C759B8C6874507A197A3D8BE4A8AE4_11</vt:lpwstr>
  </property>
</Properties>
</file>